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B1" w:rsidRDefault="00FD3AB1" w:rsidP="003C24FF">
      <w:pPr>
        <w:pStyle w:val="NormalWeb"/>
        <w:spacing w:before="0" w:beforeAutospacing="0" w:after="0" w:afterAutospacing="0"/>
        <w:jc w:val="center"/>
        <w:rPr>
          <w:rFonts w:ascii="Calibri" w:hAnsi="Calibri"/>
          <w:b/>
          <w:bCs/>
          <w:color w:val="000000"/>
          <w:sz w:val="22"/>
          <w:szCs w:val="22"/>
        </w:rPr>
      </w:pPr>
    </w:p>
    <w:p w:rsidR="003C24FF" w:rsidRDefault="003C24FF" w:rsidP="003C24FF">
      <w:pPr>
        <w:pStyle w:val="NormalWeb"/>
        <w:spacing w:before="0" w:beforeAutospacing="0" w:after="0" w:afterAutospacing="0"/>
        <w:jc w:val="center"/>
      </w:pPr>
      <w:r>
        <w:rPr>
          <w:rFonts w:ascii="Calibri" w:hAnsi="Calibri"/>
          <w:b/>
          <w:bCs/>
          <w:color w:val="000000"/>
          <w:sz w:val="22"/>
          <w:szCs w:val="22"/>
        </w:rPr>
        <w:t>Noticed Meeting City Council Roles, JEA Governance, City Council </w:t>
      </w:r>
    </w:p>
    <w:p w:rsidR="003C24FF" w:rsidRDefault="003C24FF" w:rsidP="003C24FF">
      <w:pPr>
        <w:pStyle w:val="NormalWeb"/>
        <w:spacing w:before="0" w:beforeAutospacing="0" w:after="0" w:afterAutospacing="0"/>
        <w:jc w:val="center"/>
      </w:pPr>
      <w:r>
        <w:rPr>
          <w:rFonts w:ascii="Calibri" w:hAnsi="Calibri"/>
          <w:b/>
          <w:bCs/>
          <w:color w:val="000000"/>
          <w:sz w:val="22"/>
          <w:szCs w:val="22"/>
        </w:rPr>
        <w:t>Proposed Calendar of Public Hearings, Proposed Charter Revision </w:t>
      </w:r>
    </w:p>
    <w:p w:rsidR="003C24FF" w:rsidRDefault="003C24FF" w:rsidP="003C24FF">
      <w:pPr>
        <w:pStyle w:val="NormalWeb"/>
        <w:spacing w:before="0" w:beforeAutospacing="0" w:after="0" w:afterAutospacing="0"/>
        <w:jc w:val="center"/>
      </w:pPr>
      <w:r>
        <w:rPr>
          <w:rFonts w:ascii="Calibri" w:hAnsi="Calibri"/>
          <w:b/>
          <w:bCs/>
          <w:color w:val="000000"/>
          <w:sz w:val="22"/>
          <w:szCs w:val="22"/>
        </w:rPr>
        <w:t xml:space="preserve">Council Member Priestly Jackson, Council Member </w:t>
      </w:r>
      <w:proofErr w:type="spellStart"/>
      <w:r>
        <w:rPr>
          <w:rFonts w:ascii="Calibri" w:hAnsi="Calibri"/>
          <w:b/>
          <w:bCs/>
          <w:color w:val="000000"/>
          <w:sz w:val="22"/>
          <w:szCs w:val="22"/>
        </w:rPr>
        <w:t>DeFoor</w:t>
      </w:r>
      <w:proofErr w:type="spellEnd"/>
      <w:r>
        <w:rPr>
          <w:rFonts w:ascii="Calibri" w:hAnsi="Calibri"/>
          <w:b/>
          <w:bCs/>
          <w:color w:val="000000"/>
          <w:sz w:val="22"/>
          <w:szCs w:val="22"/>
        </w:rPr>
        <w:t xml:space="preserve"> and Council President Scott Wilson</w:t>
      </w:r>
    </w:p>
    <w:p w:rsidR="003C24FF" w:rsidRDefault="003C24FF" w:rsidP="003C24FF">
      <w:pPr>
        <w:pStyle w:val="NormalWeb"/>
        <w:spacing w:before="0" w:beforeAutospacing="0" w:after="0" w:afterAutospacing="0"/>
        <w:jc w:val="center"/>
      </w:pPr>
      <w:proofErr w:type="gramStart"/>
      <w:r>
        <w:rPr>
          <w:rFonts w:ascii="Calibri" w:hAnsi="Calibri"/>
          <w:color w:val="000000"/>
          <w:sz w:val="22"/>
          <w:szCs w:val="22"/>
        </w:rPr>
        <w:t>Thursday, October 17, 2019 3:00 p.m. – 4:00 p.m.</w:t>
      </w:r>
      <w:proofErr w:type="gramEnd"/>
      <w:r>
        <w:rPr>
          <w:rFonts w:ascii="Calibri" w:hAnsi="Calibri"/>
          <w:color w:val="000000"/>
          <w:sz w:val="22"/>
          <w:szCs w:val="22"/>
        </w:rPr>
        <w:t> </w:t>
      </w:r>
    </w:p>
    <w:p w:rsidR="003C24FF" w:rsidRDefault="003C24FF" w:rsidP="003C24FF">
      <w:pPr>
        <w:pStyle w:val="NormalWeb"/>
        <w:spacing w:before="0" w:beforeAutospacing="0" w:after="0" w:afterAutospacing="0"/>
        <w:jc w:val="center"/>
      </w:pPr>
      <w:r>
        <w:rPr>
          <w:rFonts w:ascii="Calibri" w:hAnsi="Calibri"/>
          <w:color w:val="000000"/>
          <w:sz w:val="22"/>
          <w:szCs w:val="22"/>
        </w:rPr>
        <w:t>City Hall, 117 W. Duval Street, 1</w:t>
      </w:r>
      <w:r>
        <w:rPr>
          <w:rFonts w:ascii="Calibri" w:hAnsi="Calibri"/>
          <w:color w:val="000000"/>
          <w:sz w:val="13"/>
          <w:szCs w:val="13"/>
          <w:vertAlign w:val="superscript"/>
        </w:rPr>
        <w:t>st</w:t>
      </w:r>
      <w:r>
        <w:rPr>
          <w:rFonts w:ascii="Calibri" w:hAnsi="Calibri"/>
          <w:color w:val="000000"/>
          <w:sz w:val="22"/>
          <w:szCs w:val="22"/>
        </w:rPr>
        <w:t xml:space="preserve"> Floor - Committee Room B </w:t>
      </w:r>
    </w:p>
    <w:p w:rsidR="003C24FF" w:rsidRDefault="003C24FF" w:rsidP="003C24FF"/>
    <w:p w:rsidR="003C24FF" w:rsidRDefault="003C24FF" w:rsidP="003C24FF">
      <w:pPr>
        <w:pStyle w:val="NormalWeb"/>
        <w:spacing w:before="0" w:beforeAutospacing="0" w:after="0" w:afterAutospacing="0"/>
      </w:pPr>
      <w:r>
        <w:rPr>
          <w:rFonts w:ascii="Calibri" w:hAnsi="Calibri"/>
          <w:b/>
          <w:bCs/>
          <w:color w:val="000000"/>
          <w:sz w:val="22"/>
          <w:szCs w:val="22"/>
        </w:rPr>
        <w:t>Attendance:</w:t>
      </w:r>
      <w:r>
        <w:rPr>
          <w:rFonts w:ascii="Calibri" w:hAnsi="Calibri"/>
          <w:color w:val="000000"/>
          <w:sz w:val="22"/>
          <w:szCs w:val="22"/>
        </w:rPr>
        <w:t xml:space="preserve"> Council President Scott Wilson, Council Vice President Tommy </w:t>
      </w:r>
      <w:proofErr w:type="spellStart"/>
      <w:r>
        <w:rPr>
          <w:rFonts w:ascii="Calibri" w:hAnsi="Calibri"/>
          <w:color w:val="000000"/>
          <w:sz w:val="22"/>
          <w:szCs w:val="22"/>
        </w:rPr>
        <w:t>Hazouri</w:t>
      </w:r>
      <w:proofErr w:type="spellEnd"/>
      <w:r>
        <w:rPr>
          <w:rFonts w:ascii="Calibri" w:hAnsi="Calibri"/>
          <w:color w:val="000000"/>
          <w:sz w:val="22"/>
          <w:szCs w:val="22"/>
        </w:rPr>
        <w:t xml:space="preserve">, Council Members Priestly Jackson, </w:t>
      </w:r>
      <w:proofErr w:type="spellStart"/>
      <w:r>
        <w:rPr>
          <w:rFonts w:ascii="Calibri" w:hAnsi="Calibri"/>
          <w:color w:val="000000"/>
          <w:sz w:val="22"/>
          <w:szCs w:val="22"/>
        </w:rPr>
        <w:t>DeFoor</w:t>
      </w:r>
      <w:proofErr w:type="spellEnd"/>
      <w:r>
        <w:rPr>
          <w:rFonts w:ascii="Calibri" w:hAnsi="Calibri"/>
          <w:color w:val="000000"/>
          <w:sz w:val="22"/>
          <w:szCs w:val="22"/>
        </w:rPr>
        <w:t>, Boylan, White, Dennis, Carlucci, Deputy General Counsel Peggy Sideman-Legislative Affairs,  Council Auditor Kyle Billy, Kendra Mervin-ECA District 10, Dame Brooks- ECA District 14. All other attendees are listed on the attendance sign-in sheet. </w:t>
      </w:r>
    </w:p>
    <w:p w:rsidR="003C24FF" w:rsidRDefault="003C24FF" w:rsidP="003C24FF"/>
    <w:p w:rsidR="003C24FF" w:rsidRDefault="003C24FF" w:rsidP="003C24FF">
      <w:pPr>
        <w:pStyle w:val="NormalWeb"/>
        <w:spacing w:before="0" w:beforeAutospacing="0" w:after="0" w:afterAutospacing="0"/>
      </w:pPr>
      <w:r>
        <w:rPr>
          <w:rFonts w:ascii="Calibri" w:hAnsi="Calibri"/>
          <w:b/>
          <w:bCs/>
          <w:color w:val="000000"/>
          <w:sz w:val="22"/>
          <w:szCs w:val="22"/>
        </w:rPr>
        <w:t>Meeting Convened:</w:t>
      </w:r>
      <w:r>
        <w:rPr>
          <w:rFonts w:ascii="Calibri" w:hAnsi="Calibri"/>
          <w:color w:val="000000"/>
          <w:sz w:val="22"/>
          <w:szCs w:val="22"/>
        </w:rPr>
        <w:t>  3:06 p.m.</w:t>
      </w:r>
    </w:p>
    <w:p w:rsidR="003C24FF" w:rsidRDefault="003C24FF" w:rsidP="003C24FF"/>
    <w:p w:rsidR="003C24FF" w:rsidRDefault="003C24FF" w:rsidP="003C24FF">
      <w:pPr>
        <w:pStyle w:val="NormalWeb"/>
        <w:spacing w:before="0" w:beforeAutospacing="0" w:after="0" w:afterAutospacing="0"/>
      </w:pPr>
      <w:r>
        <w:rPr>
          <w:rFonts w:ascii="Calibri" w:hAnsi="Calibri"/>
          <w:b/>
          <w:bCs/>
          <w:color w:val="000000"/>
        </w:rPr>
        <w:t>City Council Roles- Relative to JEA Pursuant to Charter of Consolidated Government of Jacksonville</w:t>
      </w:r>
    </w:p>
    <w:p w:rsidR="003C24FF" w:rsidRDefault="003C24FF" w:rsidP="003C24FF">
      <w:pPr>
        <w:pStyle w:val="NormalWeb"/>
        <w:spacing w:before="0" w:beforeAutospacing="0" w:after="0" w:afterAutospacing="0"/>
      </w:pPr>
      <w:r>
        <w:rPr>
          <w:rFonts w:ascii="Calibri" w:hAnsi="Calibri"/>
          <w:color w:val="000000"/>
          <w:sz w:val="22"/>
          <w:szCs w:val="22"/>
        </w:rPr>
        <w:t>CM Brenda Priestly Jackson explained that City Council has th</w:t>
      </w:r>
      <w:r w:rsidR="00F37C39">
        <w:rPr>
          <w:rFonts w:ascii="Calibri" w:hAnsi="Calibri"/>
          <w:color w:val="000000"/>
          <w:sz w:val="22"/>
          <w:szCs w:val="22"/>
        </w:rPr>
        <w:t xml:space="preserve">e authority to make </w:t>
      </w:r>
      <w:r>
        <w:rPr>
          <w:rFonts w:ascii="Calibri" w:hAnsi="Calibri"/>
          <w:color w:val="000000"/>
          <w:sz w:val="22"/>
          <w:szCs w:val="22"/>
        </w:rPr>
        <w:t>changes to the Charter of the Consolidated Government of th</w:t>
      </w:r>
      <w:r w:rsidR="00F37C39">
        <w:rPr>
          <w:rFonts w:ascii="Calibri" w:hAnsi="Calibri"/>
          <w:color w:val="000000"/>
          <w:sz w:val="22"/>
          <w:szCs w:val="22"/>
        </w:rPr>
        <w:t>e COJ</w:t>
      </w:r>
      <w:r>
        <w:rPr>
          <w:rFonts w:ascii="Calibri" w:hAnsi="Calibri"/>
          <w:color w:val="000000"/>
          <w:sz w:val="22"/>
          <w:szCs w:val="22"/>
        </w:rPr>
        <w:t>, specifically in regards to the independent authority, JEA.  She emphasized the importance of City Council’s governing role relative to the</w:t>
      </w:r>
      <w:r w:rsidR="00F37B30">
        <w:rPr>
          <w:rFonts w:ascii="Calibri" w:hAnsi="Calibri"/>
          <w:color w:val="000000"/>
          <w:sz w:val="22"/>
          <w:szCs w:val="22"/>
        </w:rPr>
        <w:t xml:space="preserve"> recapitalization of JEA </w:t>
      </w:r>
      <w:r w:rsidR="00E95779">
        <w:rPr>
          <w:rFonts w:ascii="Calibri" w:hAnsi="Calibri"/>
          <w:color w:val="000000"/>
          <w:sz w:val="22"/>
          <w:szCs w:val="22"/>
        </w:rPr>
        <w:t>and the independent authority’s</w:t>
      </w:r>
      <w:r>
        <w:rPr>
          <w:rFonts w:ascii="Calibri" w:hAnsi="Calibri"/>
          <w:color w:val="000000"/>
          <w:sz w:val="22"/>
          <w:szCs w:val="22"/>
        </w:rPr>
        <w:t xml:space="preserve"> seemingly incongruent ability to utilize the procurement process to sell itself. Doing so equates to effectively writing itself out of the Charter.  Her understanding is that City Council also has the authority to determine procurement procedures and she recommended a full discussion and examination of language and any Charter provisions that empower an independent authority to sell itself through the procurement process without the approval of City Council.  CP Scott Wilson stated that fact-finding workshops will be scheduled. CM Boylan conceded that the first JEA workshop should focus on clarifying governance and the relationship between the independent authority and City Council.  </w:t>
      </w:r>
    </w:p>
    <w:p w:rsidR="003C24FF" w:rsidRDefault="003C24FF" w:rsidP="003C24FF"/>
    <w:p w:rsidR="003C24FF" w:rsidRDefault="003C24FF" w:rsidP="003C24FF">
      <w:pPr>
        <w:pStyle w:val="NormalWeb"/>
        <w:spacing w:before="0" w:beforeAutospacing="0" w:after="0" w:afterAutospacing="0"/>
      </w:pPr>
      <w:r>
        <w:rPr>
          <w:rFonts w:ascii="Calibri" w:hAnsi="Calibri"/>
          <w:color w:val="000000"/>
          <w:sz w:val="22"/>
          <w:szCs w:val="22"/>
        </w:rPr>
        <w:t>CM Priestly Jackson reported that General Counsel Jason Gabriel confirmed that Council has the prerogative of introducing legislation that would address any concerns regarding the procurement process in the future; there are no time constraints.  CM Priestly Jackson further stressed the necessity for prescriptive revisions to the Charter that would address an independent authority’s power to allocate funding to engage in an activity that the public would deem inappropriate or inconsistent with the public’s welfare.</w:t>
      </w:r>
    </w:p>
    <w:p w:rsidR="003C24FF" w:rsidRDefault="003C24FF" w:rsidP="003C24FF"/>
    <w:p w:rsidR="003C24FF" w:rsidRDefault="003C24FF" w:rsidP="003C24FF">
      <w:pPr>
        <w:pStyle w:val="NormalWeb"/>
        <w:spacing w:before="0" w:beforeAutospacing="0" w:after="0" w:afterAutospacing="0"/>
      </w:pPr>
      <w:r>
        <w:rPr>
          <w:rFonts w:ascii="Calibri" w:hAnsi="Calibri"/>
          <w:color w:val="000000"/>
          <w:sz w:val="22"/>
          <w:szCs w:val="22"/>
        </w:rPr>
        <w:t>CM Boylan confirmed the public workshops would cover a range of topics including: the relationship between JEA and City Council, the history of the PFM (Public Financial Management) report to JEA, the 2018 Special Committee findings and report commissioned by former CP Anna Brosche, a follow up report by Council Auditor Kyle Billy, the 2019 JEA Audit and prospects for the future.  He stated that he also wanted to focus on water and specific state statutes pertaining to privatizing water. CM Boylan contended that the challenge would be securing subject matter experts to assist, but noted that he is working with General Counsel Gabriel, Ethics Director Carla Miller, and CP Wilson to identify</w:t>
      </w:r>
      <w:r w:rsidR="00F37B30">
        <w:rPr>
          <w:rFonts w:ascii="Calibri" w:hAnsi="Calibri"/>
          <w:color w:val="000000"/>
          <w:sz w:val="22"/>
          <w:szCs w:val="22"/>
        </w:rPr>
        <w:t xml:space="preserve"> experts along with the selection</w:t>
      </w:r>
      <w:r>
        <w:rPr>
          <w:rFonts w:ascii="Calibri" w:hAnsi="Calibri"/>
          <w:color w:val="000000"/>
          <w:sz w:val="22"/>
          <w:szCs w:val="22"/>
        </w:rPr>
        <w:t xml:space="preserve"> of the outside counsel to City Council. He will then solidify a full calendar of workshops.  The 90 minute fact finding workshops will educate City Council as well as be available to the general public (via audio files and video broadcast). CM Boylan committed to setting workshops to occur on regularly scheduled days and times that work best for broadcasting, beginning in mid-November. </w:t>
      </w:r>
    </w:p>
    <w:p w:rsidR="003C24FF" w:rsidRDefault="003C24FF" w:rsidP="003C24FF"/>
    <w:p w:rsidR="003C24FF" w:rsidRDefault="003C24FF" w:rsidP="003C24FF">
      <w:pPr>
        <w:pStyle w:val="NormalWeb"/>
        <w:spacing w:before="0" w:beforeAutospacing="0" w:after="0" w:afterAutospacing="0"/>
      </w:pPr>
      <w:r>
        <w:rPr>
          <w:rFonts w:ascii="Calibri" w:hAnsi="Calibri"/>
          <w:color w:val="000000"/>
          <w:sz w:val="22"/>
          <w:szCs w:val="22"/>
        </w:rPr>
        <w:lastRenderedPageBreak/>
        <w:t>CM Carlucci interjected that JEA is Jacksonville’s greatest asset and asked</w:t>
      </w:r>
      <w:r w:rsidR="00F37B30">
        <w:rPr>
          <w:rFonts w:ascii="Calibri" w:hAnsi="Calibri"/>
          <w:color w:val="000000"/>
          <w:sz w:val="22"/>
          <w:szCs w:val="22"/>
        </w:rPr>
        <w:t xml:space="preserve">: </w:t>
      </w:r>
      <w:r w:rsidR="00F37B30">
        <w:rPr>
          <w:rFonts w:ascii="Calibri" w:hAnsi="Calibri"/>
          <w:i/>
          <w:iCs/>
          <w:color w:val="000000"/>
          <w:sz w:val="22"/>
          <w:szCs w:val="22"/>
        </w:rPr>
        <w:t>W</w:t>
      </w:r>
      <w:r>
        <w:rPr>
          <w:rFonts w:ascii="Calibri" w:hAnsi="Calibri"/>
          <w:i/>
          <w:iCs/>
          <w:color w:val="000000"/>
          <w:sz w:val="22"/>
          <w:szCs w:val="22"/>
        </w:rPr>
        <w:t>hy is Jacksonville’s greatest asset being sold by the independent authority and not us</w:t>
      </w:r>
      <w:r w:rsidR="00F37B30">
        <w:rPr>
          <w:rFonts w:ascii="Calibri" w:hAnsi="Calibri"/>
          <w:i/>
          <w:iCs/>
          <w:color w:val="000000"/>
          <w:sz w:val="22"/>
          <w:szCs w:val="22"/>
        </w:rPr>
        <w:t xml:space="preserve"> [</w:t>
      </w:r>
      <w:r>
        <w:rPr>
          <w:rFonts w:ascii="Calibri" w:hAnsi="Calibri"/>
          <w:i/>
          <w:iCs/>
          <w:color w:val="000000"/>
          <w:sz w:val="22"/>
          <w:szCs w:val="22"/>
        </w:rPr>
        <w:t xml:space="preserve">Council on behalf </w:t>
      </w:r>
      <w:r w:rsidR="00F37B30">
        <w:rPr>
          <w:rFonts w:ascii="Calibri" w:hAnsi="Calibri"/>
          <w:i/>
          <w:iCs/>
          <w:color w:val="000000"/>
          <w:sz w:val="22"/>
          <w:szCs w:val="22"/>
        </w:rPr>
        <w:t xml:space="preserve">of the citizens of Jacksonville]? </w:t>
      </w:r>
      <w:r>
        <w:rPr>
          <w:rFonts w:ascii="Calibri" w:hAnsi="Calibri"/>
          <w:color w:val="000000"/>
          <w:sz w:val="22"/>
          <w:szCs w:val="22"/>
        </w:rPr>
        <w:t xml:space="preserve">He also wanted to know the fiscal and infrastructural health and status of the potential buyers. CM Boylan responded that the identity of the suitors will not be a point of conversation for the workshops.  His goal is to stay focused on the pros and cons of the five different scenarios of recapitalization. If JEA presents a final proposal of sale resulting from the ITN, an assessment of the selected candidate will be necessary at that time. CM </w:t>
      </w:r>
      <w:proofErr w:type="spellStart"/>
      <w:r>
        <w:rPr>
          <w:rFonts w:ascii="Calibri" w:hAnsi="Calibri"/>
          <w:color w:val="000000"/>
          <w:sz w:val="22"/>
          <w:szCs w:val="22"/>
        </w:rPr>
        <w:t>Hazouri</w:t>
      </w:r>
      <w:proofErr w:type="spellEnd"/>
      <w:r>
        <w:rPr>
          <w:rFonts w:ascii="Calibri" w:hAnsi="Calibri"/>
          <w:color w:val="000000"/>
          <w:sz w:val="22"/>
          <w:szCs w:val="22"/>
        </w:rPr>
        <w:t xml:space="preserve"> voiced that he would prefer an analysis and assessments prior to receiving a final proposal and asked about the status of an outside attorney being hired to assist Council.  CM </w:t>
      </w:r>
      <w:proofErr w:type="spellStart"/>
      <w:r>
        <w:rPr>
          <w:rFonts w:ascii="Calibri" w:hAnsi="Calibri"/>
          <w:color w:val="000000"/>
          <w:sz w:val="22"/>
          <w:szCs w:val="22"/>
        </w:rPr>
        <w:t>DeFoor</w:t>
      </w:r>
      <w:proofErr w:type="spellEnd"/>
      <w:r>
        <w:rPr>
          <w:rFonts w:ascii="Calibri" w:hAnsi="Calibri"/>
          <w:color w:val="000000"/>
          <w:sz w:val="22"/>
          <w:szCs w:val="22"/>
        </w:rPr>
        <w:t xml:space="preserve"> requested the presence of both the Council Auditor and JEA’s auditors during the workshops. CM Boylan confirmed that they would be present. CM </w:t>
      </w:r>
      <w:proofErr w:type="spellStart"/>
      <w:r>
        <w:rPr>
          <w:rFonts w:ascii="Calibri" w:hAnsi="Calibri"/>
          <w:color w:val="000000"/>
          <w:sz w:val="22"/>
          <w:szCs w:val="22"/>
        </w:rPr>
        <w:t>DeFoor</w:t>
      </w:r>
      <w:proofErr w:type="spellEnd"/>
      <w:r>
        <w:rPr>
          <w:rFonts w:ascii="Calibri" w:hAnsi="Calibri"/>
          <w:color w:val="000000"/>
          <w:sz w:val="22"/>
          <w:szCs w:val="22"/>
        </w:rPr>
        <w:t xml:space="preserve"> also requested a copy of the engagement letter submitted by the McKinsey consulting firm.  </w:t>
      </w:r>
    </w:p>
    <w:p w:rsidR="003C24FF" w:rsidRDefault="003C24FF" w:rsidP="003C24FF"/>
    <w:p w:rsidR="003C24FF" w:rsidRDefault="003C24FF" w:rsidP="003C24FF">
      <w:pPr>
        <w:pStyle w:val="NormalWeb"/>
        <w:spacing w:before="0" w:beforeAutospacing="0" w:after="0" w:afterAutospacing="0"/>
      </w:pPr>
      <w:r>
        <w:rPr>
          <w:rFonts w:ascii="Calibri" w:hAnsi="Calibri"/>
          <w:b/>
          <w:bCs/>
          <w:color w:val="000000"/>
        </w:rPr>
        <w:t>Proposed Calendar of Public Hearings for JEA Concerns</w:t>
      </w:r>
      <w:r>
        <w:rPr>
          <w:rFonts w:ascii="Calibri" w:hAnsi="Calibri"/>
          <w:b/>
          <w:bCs/>
          <w:color w:val="000000"/>
          <w:sz w:val="22"/>
          <w:szCs w:val="22"/>
        </w:rPr>
        <w:t> </w:t>
      </w:r>
    </w:p>
    <w:p w:rsidR="003C24FF" w:rsidRDefault="003C24FF" w:rsidP="003C24FF">
      <w:pPr>
        <w:pStyle w:val="NormalWeb"/>
        <w:spacing w:before="0" w:beforeAutospacing="0" w:after="0" w:afterAutospacing="0"/>
      </w:pPr>
      <w:r>
        <w:rPr>
          <w:rFonts w:ascii="Calibri" w:hAnsi="Calibri"/>
          <w:color w:val="000000"/>
          <w:sz w:val="22"/>
          <w:szCs w:val="22"/>
        </w:rPr>
        <w:t xml:space="preserve">CM Priestly Jackson reiterated CP Wilson’s sentiment to have the fact-finding workshops. CP Wilson explained that </w:t>
      </w:r>
      <w:r w:rsidR="00F37B30">
        <w:rPr>
          <w:rFonts w:ascii="Calibri" w:hAnsi="Calibri"/>
          <w:color w:val="000000"/>
          <w:sz w:val="22"/>
          <w:szCs w:val="22"/>
        </w:rPr>
        <w:t xml:space="preserve">by </w:t>
      </w:r>
      <w:r>
        <w:rPr>
          <w:rFonts w:ascii="Calibri" w:hAnsi="Calibri"/>
          <w:color w:val="000000"/>
          <w:sz w:val="22"/>
          <w:szCs w:val="22"/>
        </w:rPr>
        <w:t>hosting regular fact-finding workshops</w:t>
      </w:r>
      <w:r w:rsidR="00F37B30">
        <w:rPr>
          <w:rFonts w:ascii="Calibri" w:hAnsi="Calibri"/>
          <w:color w:val="000000"/>
          <w:sz w:val="22"/>
          <w:szCs w:val="22"/>
        </w:rPr>
        <w:t>,</w:t>
      </w:r>
      <w:r>
        <w:rPr>
          <w:rFonts w:ascii="Calibri" w:hAnsi="Calibri"/>
          <w:color w:val="000000"/>
          <w:sz w:val="22"/>
          <w:szCs w:val="22"/>
        </w:rPr>
        <w:t xml:space="preserve"> rather than mandatory subcommittee meetings, Council Members will be able to attend as their calendars permit.  Additionally, all parties will understand that Council is in a fact-finding mode, rather than a “</w:t>
      </w:r>
      <w:proofErr w:type="spellStart"/>
      <w:r>
        <w:rPr>
          <w:rFonts w:ascii="Calibri" w:hAnsi="Calibri"/>
          <w:color w:val="000000"/>
          <w:sz w:val="22"/>
          <w:szCs w:val="22"/>
        </w:rPr>
        <w:t>gotcha</w:t>
      </w:r>
      <w:proofErr w:type="spellEnd"/>
      <w:r>
        <w:rPr>
          <w:rFonts w:ascii="Calibri" w:hAnsi="Calibri"/>
          <w:color w:val="000000"/>
          <w:sz w:val="22"/>
          <w:szCs w:val="22"/>
        </w:rPr>
        <w:t>-caught you” position accusing anyone of wrong-doi</w:t>
      </w:r>
      <w:r w:rsidR="009012CE">
        <w:rPr>
          <w:rFonts w:ascii="Calibri" w:hAnsi="Calibri"/>
          <w:color w:val="000000"/>
          <w:sz w:val="22"/>
          <w:szCs w:val="22"/>
        </w:rPr>
        <w:t xml:space="preserve">ng. CM Boylan restated that the workshops will commence in </w:t>
      </w:r>
      <w:r>
        <w:rPr>
          <w:rFonts w:ascii="Calibri" w:hAnsi="Calibri"/>
          <w:color w:val="000000"/>
          <w:sz w:val="22"/>
          <w:szCs w:val="22"/>
        </w:rPr>
        <w:t>November. </w:t>
      </w:r>
    </w:p>
    <w:p w:rsidR="003C24FF" w:rsidRDefault="003C24FF" w:rsidP="003C24FF"/>
    <w:p w:rsidR="003C24FF" w:rsidRDefault="003C24FF" w:rsidP="003C24FF">
      <w:pPr>
        <w:pStyle w:val="NormalWeb"/>
        <w:spacing w:before="0" w:beforeAutospacing="0" w:after="0" w:afterAutospacing="0"/>
      </w:pPr>
      <w:r>
        <w:rPr>
          <w:rFonts w:ascii="Calibri" w:hAnsi="Calibri"/>
          <w:color w:val="000000"/>
          <w:sz w:val="22"/>
          <w:szCs w:val="22"/>
        </w:rPr>
        <w:t xml:space="preserve">CM </w:t>
      </w:r>
      <w:proofErr w:type="spellStart"/>
      <w:r>
        <w:rPr>
          <w:rFonts w:ascii="Calibri" w:hAnsi="Calibri"/>
          <w:color w:val="000000"/>
          <w:sz w:val="22"/>
          <w:szCs w:val="22"/>
        </w:rPr>
        <w:t>DeFoor</w:t>
      </w:r>
      <w:proofErr w:type="spellEnd"/>
      <w:r>
        <w:rPr>
          <w:rFonts w:ascii="Calibri" w:hAnsi="Calibri"/>
          <w:color w:val="000000"/>
          <w:sz w:val="22"/>
          <w:szCs w:val="22"/>
        </w:rPr>
        <w:t xml:space="preserve"> recommended the administration </w:t>
      </w:r>
      <w:r w:rsidR="000634A9">
        <w:rPr>
          <w:rFonts w:ascii="Calibri" w:hAnsi="Calibri"/>
          <w:color w:val="000000"/>
          <w:sz w:val="22"/>
          <w:szCs w:val="22"/>
        </w:rPr>
        <w:t>of oaths for speakers presenting</w:t>
      </w:r>
      <w:r>
        <w:rPr>
          <w:rFonts w:ascii="Calibri" w:hAnsi="Calibri"/>
          <w:color w:val="000000"/>
          <w:sz w:val="22"/>
          <w:szCs w:val="22"/>
        </w:rPr>
        <w:t xml:space="preserve"> on the financial status of JEA, as practiced at the state level. CP Scott Wilson opposed putting anyone under oath because he does not want to deter anyone from attending the meetings and speaking openly.  CM Boylan agreed </w:t>
      </w:r>
      <w:bookmarkStart w:id="0" w:name="_GoBack"/>
      <w:bookmarkEnd w:id="0"/>
      <w:r>
        <w:rPr>
          <w:rFonts w:ascii="Calibri" w:hAnsi="Calibri"/>
          <w:color w:val="000000"/>
          <w:sz w:val="22"/>
          <w:szCs w:val="22"/>
        </w:rPr>
        <w:t xml:space="preserve">that presenters should not be put under oath during the fact-finding workshops. CM Carlucci noted the ability to put presenters under oath is permitted by the Rules Committee and precedence exists. CM </w:t>
      </w:r>
      <w:proofErr w:type="spellStart"/>
      <w:r>
        <w:rPr>
          <w:rFonts w:ascii="Calibri" w:hAnsi="Calibri"/>
          <w:color w:val="000000"/>
          <w:sz w:val="22"/>
          <w:szCs w:val="22"/>
        </w:rPr>
        <w:t>Hazouri</w:t>
      </w:r>
      <w:proofErr w:type="spellEnd"/>
      <w:r>
        <w:rPr>
          <w:rFonts w:ascii="Calibri" w:hAnsi="Calibri"/>
          <w:color w:val="000000"/>
          <w:sz w:val="22"/>
          <w:szCs w:val="22"/>
        </w:rPr>
        <w:t xml:space="preserve"> asked whether a subcommittee would be established and CP Wilson reiterated that workshops will be conducted and Council Members can attend as their calendars permit. CM </w:t>
      </w:r>
      <w:proofErr w:type="spellStart"/>
      <w:r>
        <w:rPr>
          <w:rFonts w:ascii="Calibri" w:hAnsi="Calibri"/>
          <w:color w:val="000000"/>
          <w:sz w:val="22"/>
          <w:szCs w:val="22"/>
        </w:rPr>
        <w:t>Hazouri</w:t>
      </w:r>
      <w:proofErr w:type="spellEnd"/>
      <w:r>
        <w:rPr>
          <w:rFonts w:ascii="Calibri" w:hAnsi="Calibri"/>
          <w:color w:val="000000"/>
          <w:sz w:val="22"/>
          <w:szCs w:val="22"/>
        </w:rPr>
        <w:t xml:space="preserve"> added that any conflicting information or subject matter that Council Members need verified could be directed to Council Auditor Kyle Billy. </w:t>
      </w:r>
    </w:p>
    <w:p w:rsidR="003C24FF" w:rsidRDefault="003C24FF" w:rsidP="003C24FF">
      <w:pPr>
        <w:pStyle w:val="NormalWeb"/>
        <w:spacing w:before="0" w:beforeAutospacing="0" w:after="0" w:afterAutospacing="0"/>
      </w:pPr>
      <w:r>
        <w:rPr>
          <w:rFonts w:ascii="Calibri" w:hAnsi="Calibri"/>
          <w:color w:val="000000"/>
          <w:sz w:val="22"/>
          <w:szCs w:val="22"/>
        </w:rPr>
        <w:t> </w:t>
      </w:r>
    </w:p>
    <w:p w:rsidR="003C24FF" w:rsidRDefault="00FD3AB1" w:rsidP="003C24FF">
      <w:pPr>
        <w:pStyle w:val="NormalWeb"/>
        <w:spacing w:before="0" w:beforeAutospacing="0" w:after="0" w:afterAutospacing="0"/>
      </w:pPr>
      <w:r>
        <w:rPr>
          <w:rFonts w:ascii="Calibri" w:hAnsi="Calibri"/>
          <w:color w:val="000000"/>
          <w:sz w:val="22"/>
          <w:szCs w:val="22"/>
        </w:rPr>
        <w:t xml:space="preserve">CM Jackson </w:t>
      </w:r>
      <w:r w:rsidR="003C24FF">
        <w:rPr>
          <w:rFonts w:ascii="Calibri" w:hAnsi="Calibri"/>
          <w:color w:val="000000"/>
          <w:sz w:val="22"/>
          <w:szCs w:val="22"/>
        </w:rPr>
        <w:t>expressed the need for the public to be aware and</w:t>
      </w:r>
      <w:r>
        <w:rPr>
          <w:rFonts w:ascii="Calibri" w:hAnsi="Calibri"/>
          <w:color w:val="000000"/>
          <w:sz w:val="22"/>
          <w:szCs w:val="22"/>
        </w:rPr>
        <w:t xml:space="preserve"> engaged in advance.  She then asked CP Wilson if </w:t>
      </w:r>
      <w:r w:rsidR="003C24FF">
        <w:rPr>
          <w:rFonts w:ascii="Calibri" w:hAnsi="Calibri"/>
          <w:color w:val="000000"/>
          <w:sz w:val="22"/>
          <w:szCs w:val="22"/>
        </w:rPr>
        <w:t xml:space="preserve">Council should host public engagement hearings in addition to workshops. CM Boylan agreed that Council should host public hearings to learn from the constituents and local experts. CM </w:t>
      </w:r>
      <w:proofErr w:type="spellStart"/>
      <w:r w:rsidR="003C24FF">
        <w:rPr>
          <w:rFonts w:ascii="Calibri" w:hAnsi="Calibri"/>
          <w:color w:val="000000"/>
          <w:sz w:val="22"/>
          <w:szCs w:val="22"/>
        </w:rPr>
        <w:t>Hazouri</w:t>
      </w:r>
      <w:proofErr w:type="spellEnd"/>
      <w:r w:rsidR="003C24FF">
        <w:rPr>
          <w:rFonts w:ascii="Calibri" w:hAnsi="Calibri"/>
          <w:color w:val="000000"/>
          <w:sz w:val="22"/>
          <w:szCs w:val="22"/>
        </w:rPr>
        <w:t xml:space="preserve"> noted that public hearings should be scheduled early-on, but questioned when JEA planned to hold its public meetings. The two should not conflict. CP Wilson affirmed that he was supportive of official public hearings once JEA fil</w:t>
      </w:r>
      <w:r>
        <w:rPr>
          <w:rFonts w:ascii="Calibri" w:hAnsi="Calibri"/>
          <w:color w:val="000000"/>
          <w:sz w:val="22"/>
          <w:szCs w:val="22"/>
        </w:rPr>
        <w:t xml:space="preserve">es a bill with a recommendation. In the interim, </w:t>
      </w:r>
      <w:r w:rsidR="003C24FF">
        <w:rPr>
          <w:rFonts w:ascii="Calibri" w:hAnsi="Calibri"/>
          <w:color w:val="000000"/>
          <w:sz w:val="22"/>
          <w:szCs w:val="22"/>
        </w:rPr>
        <w:t xml:space="preserve">Council </w:t>
      </w:r>
      <w:r>
        <w:rPr>
          <w:rFonts w:ascii="Calibri" w:hAnsi="Calibri"/>
          <w:color w:val="000000"/>
          <w:sz w:val="22"/>
          <w:szCs w:val="22"/>
        </w:rPr>
        <w:t xml:space="preserve">will utilize the time </w:t>
      </w:r>
      <w:r w:rsidR="003C24FF">
        <w:rPr>
          <w:rFonts w:ascii="Calibri" w:hAnsi="Calibri"/>
          <w:color w:val="000000"/>
          <w:sz w:val="22"/>
          <w:szCs w:val="22"/>
        </w:rPr>
        <w:t>to become fully educated.</w:t>
      </w:r>
    </w:p>
    <w:p w:rsidR="003C24FF" w:rsidRDefault="003C24FF" w:rsidP="003C24FF"/>
    <w:p w:rsidR="003C24FF" w:rsidRDefault="003C24FF" w:rsidP="002E59F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CM </w:t>
      </w:r>
      <w:proofErr w:type="spellStart"/>
      <w:r>
        <w:rPr>
          <w:rFonts w:ascii="Calibri" w:hAnsi="Calibri"/>
          <w:color w:val="000000"/>
          <w:sz w:val="22"/>
          <w:szCs w:val="22"/>
        </w:rPr>
        <w:t>DeFoor</w:t>
      </w:r>
      <w:proofErr w:type="spellEnd"/>
      <w:r>
        <w:rPr>
          <w:rFonts w:ascii="Calibri" w:hAnsi="Calibri"/>
          <w:color w:val="000000"/>
          <w:sz w:val="22"/>
          <w:szCs w:val="22"/>
        </w:rPr>
        <w:t xml:space="preserve"> reminded attending Council Members of Florida Statute 180.301 and its requirements:</w:t>
      </w:r>
      <w:r>
        <w:rPr>
          <w:rFonts w:ascii="Calibri" w:hAnsi="Calibri"/>
          <w:i/>
          <w:iCs/>
          <w:color w:val="000000"/>
          <w:sz w:val="22"/>
          <w:szCs w:val="22"/>
        </w:rPr>
        <w:t xml:space="preserve"> </w:t>
      </w:r>
      <w:r w:rsidRPr="00616272">
        <w:rPr>
          <w:rFonts w:ascii="Calibri" w:hAnsi="Calibri"/>
          <w:b/>
          <w:i/>
          <w:iCs/>
          <w:color w:val="000000"/>
          <w:sz w:val="22"/>
          <w:szCs w:val="22"/>
        </w:rPr>
        <w:t>N</w:t>
      </w:r>
      <w:r w:rsidRPr="00616272">
        <w:rPr>
          <w:rFonts w:ascii="Trebuchet MS" w:hAnsi="Trebuchet MS"/>
          <w:b/>
          <w:i/>
          <w:iCs/>
          <w:color w:val="000080"/>
          <w:sz w:val="20"/>
          <w:szCs w:val="20"/>
          <w:shd w:val="clear" w:color="auto" w:fill="FFFFFF"/>
        </w:rPr>
        <w:t xml:space="preserve">o </w:t>
      </w:r>
      <w:r w:rsidRPr="00616272">
        <w:rPr>
          <w:rFonts w:ascii="Trebuchet MS" w:hAnsi="Trebuchet MS"/>
          <w:b/>
          <w:i/>
          <w:iCs/>
          <w:color w:val="000000"/>
          <w:sz w:val="20"/>
          <w:szCs w:val="20"/>
          <w:shd w:val="clear" w:color="auto" w:fill="FFFFFF"/>
        </w:rPr>
        <w:t>municipality may purchase or sell a water, sewer, or wastewater reuse utility that provides service to the public for compensation, or enter into a wastewater facility privatization contract for a wastewater facility until the governing body of the municipality has held a public hearing on the purchase, sale, or wastewater facility privatization contract, and made a determination that the purchase, sale, or wastewater facility privatization contract is in the public interest</w:t>
      </w:r>
      <w:r>
        <w:rPr>
          <w:rFonts w:ascii="Trebuchet MS" w:hAnsi="Trebuchet MS"/>
          <w:i/>
          <w:iCs/>
          <w:color w:val="000000"/>
          <w:sz w:val="20"/>
          <w:szCs w:val="20"/>
          <w:shd w:val="clear" w:color="auto" w:fill="FFFFFF"/>
        </w:rPr>
        <w:t>.</w:t>
      </w:r>
      <w:r>
        <w:rPr>
          <w:rFonts w:ascii="Calibri" w:hAnsi="Calibri"/>
          <w:i/>
          <w:iCs/>
          <w:color w:val="000000"/>
          <w:sz w:val="22"/>
          <w:szCs w:val="22"/>
        </w:rPr>
        <w:t xml:space="preserve"> </w:t>
      </w:r>
      <w:r>
        <w:rPr>
          <w:rFonts w:ascii="Calibri" w:hAnsi="Calibri"/>
          <w:color w:val="000000"/>
          <w:sz w:val="22"/>
          <w:szCs w:val="22"/>
        </w:rPr>
        <w:t>She also noted</w:t>
      </w:r>
      <w:r w:rsidR="00616272">
        <w:rPr>
          <w:rFonts w:ascii="Calibri" w:hAnsi="Calibri"/>
          <w:color w:val="000000"/>
          <w:sz w:val="22"/>
          <w:szCs w:val="22"/>
        </w:rPr>
        <w:t>, per the statute,</w:t>
      </w:r>
      <w:r w:rsidR="00692E59">
        <w:rPr>
          <w:rFonts w:ascii="Calibri" w:hAnsi="Calibri"/>
          <w:color w:val="000000"/>
          <w:sz w:val="22"/>
          <w:szCs w:val="22"/>
        </w:rPr>
        <w:t xml:space="preserve"> the proceeds must </w:t>
      </w:r>
      <w:r>
        <w:rPr>
          <w:rFonts w:ascii="Calibri" w:hAnsi="Calibri"/>
          <w:color w:val="000000"/>
          <w:sz w:val="22"/>
          <w:szCs w:val="22"/>
        </w:rPr>
        <w:t>be used for sp</w:t>
      </w:r>
      <w:r w:rsidR="00616272">
        <w:rPr>
          <w:rFonts w:ascii="Calibri" w:hAnsi="Calibri"/>
          <w:color w:val="000000"/>
          <w:sz w:val="22"/>
          <w:szCs w:val="22"/>
        </w:rPr>
        <w:t>ecified purposes a</w:t>
      </w:r>
      <w:r w:rsidR="002E59F0">
        <w:rPr>
          <w:rFonts w:ascii="Calibri" w:hAnsi="Calibri"/>
          <w:color w:val="000000"/>
          <w:sz w:val="22"/>
          <w:szCs w:val="22"/>
        </w:rPr>
        <w:t xml:space="preserve">nd Council is </w:t>
      </w:r>
      <w:r>
        <w:rPr>
          <w:rFonts w:ascii="Calibri" w:hAnsi="Calibri"/>
          <w:color w:val="000000"/>
          <w:sz w:val="22"/>
          <w:szCs w:val="22"/>
        </w:rPr>
        <w:t>legally</w:t>
      </w:r>
      <w:r w:rsidR="002E59F0">
        <w:rPr>
          <w:rFonts w:ascii="Calibri" w:hAnsi="Calibri"/>
          <w:color w:val="000000"/>
          <w:sz w:val="22"/>
          <w:szCs w:val="22"/>
        </w:rPr>
        <w:t xml:space="preserve"> obligated to meet all criteria</w:t>
      </w:r>
      <w:r>
        <w:rPr>
          <w:rFonts w:ascii="Calibri" w:hAnsi="Calibri"/>
          <w:color w:val="000000"/>
          <w:sz w:val="22"/>
          <w:szCs w:val="22"/>
        </w:rPr>
        <w:t>. CM Priestly Jackson asked Deputy Coun</w:t>
      </w:r>
      <w:r w:rsidR="00616272">
        <w:rPr>
          <w:rFonts w:ascii="Calibri" w:hAnsi="Calibri"/>
          <w:color w:val="000000"/>
          <w:sz w:val="22"/>
          <w:szCs w:val="22"/>
        </w:rPr>
        <w:t xml:space="preserve">sel Peggy </w:t>
      </w:r>
      <w:proofErr w:type="spellStart"/>
      <w:r w:rsidR="00616272">
        <w:rPr>
          <w:rFonts w:ascii="Calibri" w:hAnsi="Calibri"/>
          <w:color w:val="000000"/>
          <w:sz w:val="22"/>
          <w:szCs w:val="22"/>
        </w:rPr>
        <w:t>Sidman</w:t>
      </w:r>
      <w:proofErr w:type="spellEnd"/>
      <w:r w:rsidR="00616272">
        <w:rPr>
          <w:rFonts w:ascii="Calibri" w:hAnsi="Calibri"/>
          <w:color w:val="000000"/>
          <w:sz w:val="22"/>
          <w:szCs w:val="22"/>
        </w:rPr>
        <w:t xml:space="preserve"> to confirm whether </w:t>
      </w:r>
      <w:r>
        <w:rPr>
          <w:rFonts w:ascii="Calibri" w:hAnsi="Calibri"/>
          <w:color w:val="000000"/>
          <w:sz w:val="22"/>
          <w:szCs w:val="22"/>
        </w:rPr>
        <w:t>statute 180.301</w:t>
      </w:r>
      <w:r w:rsidR="00616272">
        <w:rPr>
          <w:rFonts w:ascii="Calibri" w:hAnsi="Calibri"/>
          <w:color w:val="000000"/>
          <w:sz w:val="22"/>
          <w:szCs w:val="22"/>
        </w:rPr>
        <w:t xml:space="preserve"> </w:t>
      </w:r>
      <w:r w:rsidR="00692E59">
        <w:rPr>
          <w:rFonts w:ascii="Calibri" w:hAnsi="Calibri"/>
          <w:color w:val="000000"/>
          <w:sz w:val="22"/>
          <w:szCs w:val="22"/>
        </w:rPr>
        <w:t>could potentially be</w:t>
      </w:r>
      <w:r w:rsidR="002E59F0">
        <w:rPr>
          <w:rFonts w:ascii="Calibri" w:hAnsi="Calibri"/>
          <w:color w:val="000000"/>
          <w:sz w:val="22"/>
          <w:szCs w:val="22"/>
        </w:rPr>
        <w:t xml:space="preserve"> </w:t>
      </w:r>
      <w:r w:rsidR="00616272">
        <w:rPr>
          <w:rFonts w:ascii="Calibri" w:hAnsi="Calibri"/>
          <w:color w:val="000000"/>
          <w:sz w:val="22"/>
          <w:szCs w:val="22"/>
        </w:rPr>
        <w:t>negated</w:t>
      </w:r>
      <w:r w:rsidR="002E59F0">
        <w:rPr>
          <w:rFonts w:ascii="Calibri" w:hAnsi="Calibri"/>
          <w:color w:val="000000"/>
          <w:sz w:val="22"/>
          <w:szCs w:val="22"/>
        </w:rPr>
        <w:t xml:space="preserve"> in this case</w:t>
      </w:r>
      <w:r>
        <w:rPr>
          <w:rFonts w:ascii="Calibri" w:hAnsi="Calibri"/>
          <w:color w:val="000000"/>
          <w:sz w:val="22"/>
          <w:szCs w:val="22"/>
        </w:rPr>
        <w:t>.  </w:t>
      </w:r>
    </w:p>
    <w:p w:rsidR="002E59F0" w:rsidRDefault="002E59F0" w:rsidP="002E59F0">
      <w:pPr>
        <w:pStyle w:val="NormalWeb"/>
        <w:spacing w:before="0" w:beforeAutospacing="0" w:after="0" w:afterAutospacing="0"/>
      </w:pPr>
    </w:p>
    <w:p w:rsidR="003C24FF" w:rsidRDefault="003C24FF" w:rsidP="003C24FF">
      <w:pPr>
        <w:pStyle w:val="NormalWeb"/>
        <w:spacing w:before="0" w:beforeAutospacing="0" w:after="0" w:afterAutospacing="0"/>
      </w:pPr>
      <w:r>
        <w:rPr>
          <w:rFonts w:ascii="Calibri" w:hAnsi="Calibri"/>
          <w:color w:val="000000"/>
          <w:sz w:val="22"/>
          <w:szCs w:val="22"/>
        </w:rPr>
        <w:t>CM Dennis suggested Council Auditor Kyle Billy identify accounting firms who would operate a</w:t>
      </w:r>
      <w:r w:rsidR="00B9288C">
        <w:rPr>
          <w:rFonts w:ascii="Calibri" w:hAnsi="Calibri"/>
          <w:color w:val="000000"/>
          <w:sz w:val="22"/>
          <w:szCs w:val="22"/>
        </w:rPr>
        <w:t xml:space="preserve">s 3rd party entities tasked with completing </w:t>
      </w:r>
      <w:r>
        <w:rPr>
          <w:rFonts w:ascii="Calibri" w:hAnsi="Calibri"/>
          <w:color w:val="000000"/>
          <w:sz w:val="22"/>
          <w:szCs w:val="22"/>
        </w:rPr>
        <w:t>an in-depth value assessment of JEA. CM White recommended Council set a minimum timeline (ex: 90 or 180 days) for public hearings to occur once a bill is introduced for Council approval to sell JEA.  This will allow enough time for the public to be involved before Council takes any action on the bill. </w:t>
      </w:r>
    </w:p>
    <w:p w:rsidR="003C24FF" w:rsidRDefault="003C24FF" w:rsidP="003C24FF"/>
    <w:p w:rsidR="003C24FF" w:rsidRDefault="003C24FF" w:rsidP="003C24FF">
      <w:pPr>
        <w:pStyle w:val="NormalWeb"/>
        <w:spacing w:before="0" w:beforeAutospacing="0" w:after="0" w:afterAutospacing="0"/>
        <w:rPr>
          <w:rFonts w:ascii="Calibri" w:hAnsi="Calibri"/>
          <w:b/>
          <w:bCs/>
          <w:color w:val="000000"/>
        </w:rPr>
      </w:pPr>
    </w:p>
    <w:p w:rsidR="003C24FF" w:rsidRDefault="003C24FF" w:rsidP="003C24FF">
      <w:pPr>
        <w:pStyle w:val="NormalWeb"/>
        <w:spacing w:before="0" w:beforeAutospacing="0" w:after="0" w:afterAutospacing="0"/>
        <w:rPr>
          <w:rFonts w:ascii="Calibri" w:hAnsi="Calibri"/>
          <w:b/>
          <w:bCs/>
          <w:color w:val="000000"/>
        </w:rPr>
      </w:pPr>
    </w:p>
    <w:p w:rsidR="003C24FF" w:rsidRDefault="003C24FF" w:rsidP="003C24FF">
      <w:pPr>
        <w:pStyle w:val="NormalWeb"/>
        <w:spacing w:before="0" w:beforeAutospacing="0" w:after="0" w:afterAutospacing="0"/>
        <w:rPr>
          <w:rFonts w:ascii="Calibri" w:hAnsi="Calibri"/>
          <w:b/>
          <w:bCs/>
          <w:color w:val="000000"/>
        </w:rPr>
      </w:pPr>
    </w:p>
    <w:p w:rsidR="006E0FE0" w:rsidRDefault="006E0FE0" w:rsidP="003C24FF">
      <w:pPr>
        <w:pStyle w:val="NormalWeb"/>
        <w:spacing w:before="0" w:beforeAutospacing="0" w:after="0" w:afterAutospacing="0"/>
        <w:rPr>
          <w:rFonts w:ascii="Calibri" w:hAnsi="Calibri"/>
          <w:b/>
          <w:bCs/>
          <w:color w:val="000000"/>
        </w:rPr>
      </w:pPr>
    </w:p>
    <w:p w:rsidR="003C24FF" w:rsidRDefault="003C24FF" w:rsidP="003C24FF">
      <w:pPr>
        <w:pStyle w:val="NormalWeb"/>
        <w:spacing w:before="0" w:beforeAutospacing="0" w:after="0" w:afterAutospacing="0"/>
      </w:pPr>
      <w:r>
        <w:rPr>
          <w:rFonts w:ascii="Calibri" w:hAnsi="Calibri"/>
          <w:b/>
          <w:bCs/>
          <w:color w:val="000000"/>
        </w:rPr>
        <w:t>Miscellaneous</w:t>
      </w:r>
    </w:p>
    <w:p w:rsidR="003C24FF" w:rsidRDefault="003C24FF" w:rsidP="003C24FF">
      <w:pPr>
        <w:pStyle w:val="NormalWeb"/>
        <w:spacing w:before="0" w:beforeAutospacing="0" w:after="0" w:afterAutospacing="0"/>
      </w:pPr>
      <w:r>
        <w:rPr>
          <w:rFonts w:ascii="Calibri" w:hAnsi="Calibri"/>
          <w:color w:val="000000"/>
          <w:sz w:val="22"/>
          <w:szCs w:val="22"/>
        </w:rPr>
        <w:t xml:space="preserve">CM Wilson stated that any parties interested in being retained as outside legal counsel to City Council should submit their resumes of qualifications and any other supporting documents to Council Secretary/Director Dr. Cheryl Brown no later than October 25, 2019. General Counsel Gabriel, Carla Miller, and CP Wilson will review submissions, recommend a final selection and then </w:t>
      </w:r>
      <w:r w:rsidR="00956A00">
        <w:rPr>
          <w:rFonts w:ascii="Calibri" w:hAnsi="Calibri"/>
          <w:color w:val="000000"/>
          <w:sz w:val="22"/>
          <w:szCs w:val="22"/>
        </w:rPr>
        <w:t xml:space="preserve">file legislation </w:t>
      </w:r>
      <w:r>
        <w:rPr>
          <w:rFonts w:ascii="Calibri" w:hAnsi="Calibri"/>
          <w:color w:val="000000"/>
          <w:sz w:val="22"/>
          <w:szCs w:val="22"/>
        </w:rPr>
        <w:t>for an in-and-out emergency Council vote on November 12. CM Boylan not</w:t>
      </w:r>
      <w:r w:rsidR="00956A00">
        <w:rPr>
          <w:rFonts w:ascii="Calibri" w:hAnsi="Calibri"/>
          <w:color w:val="000000"/>
          <w:sz w:val="22"/>
          <w:szCs w:val="22"/>
        </w:rPr>
        <w:t xml:space="preserve">ed that he has contacted </w:t>
      </w:r>
      <w:r w:rsidR="00FC581A">
        <w:rPr>
          <w:rFonts w:ascii="Calibri" w:hAnsi="Calibri"/>
          <w:color w:val="000000"/>
          <w:sz w:val="22"/>
          <w:szCs w:val="22"/>
        </w:rPr>
        <w:t>half-</w:t>
      </w:r>
      <w:r w:rsidR="00956A00">
        <w:rPr>
          <w:rFonts w:ascii="Calibri" w:hAnsi="Calibri"/>
          <w:color w:val="000000"/>
          <w:sz w:val="22"/>
          <w:szCs w:val="22"/>
        </w:rPr>
        <w:t>a-</w:t>
      </w:r>
      <w:r>
        <w:rPr>
          <w:rFonts w:ascii="Calibri" w:hAnsi="Calibri"/>
          <w:color w:val="000000"/>
          <w:sz w:val="22"/>
          <w:szCs w:val="22"/>
        </w:rPr>
        <w:t xml:space="preserve">dozen firms and requested them to provide a list of subject matter experts (SMEs) that can be brought to the table. CM </w:t>
      </w:r>
      <w:proofErr w:type="spellStart"/>
      <w:r>
        <w:rPr>
          <w:rFonts w:ascii="Calibri" w:hAnsi="Calibri"/>
          <w:color w:val="000000"/>
          <w:sz w:val="22"/>
          <w:szCs w:val="22"/>
        </w:rPr>
        <w:t>Hazouri</w:t>
      </w:r>
      <w:proofErr w:type="spellEnd"/>
      <w:r>
        <w:rPr>
          <w:rFonts w:ascii="Calibri" w:hAnsi="Calibri"/>
          <w:color w:val="000000"/>
          <w:sz w:val="22"/>
          <w:szCs w:val="22"/>
        </w:rPr>
        <w:t xml:space="preserve"> inquired whether the City would be obligated to pay them. CP Wilson confirmed that the outside counsel hired to assist Council would be responsible for paying any SMEs/expert witnesses from their fees.</w:t>
      </w:r>
    </w:p>
    <w:p w:rsidR="003C24FF" w:rsidRDefault="003C24FF" w:rsidP="003C24FF">
      <w:pPr>
        <w:spacing w:after="240"/>
      </w:pPr>
    </w:p>
    <w:p w:rsidR="003C24FF" w:rsidRDefault="003C24FF" w:rsidP="003C24FF">
      <w:pPr>
        <w:pStyle w:val="NormalWeb"/>
        <w:spacing w:before="0" w:beforeAutospacing="0" w:after="0" w:afterAutospacing="0"/>
      </w:pPr>
      <w:r>
        <w:rPr>
          <w:rFonts w:ascii="Calibri" w:hAnsi="Calibri"/>
          <w:b/>
          <w:bCs/>
          <w:color w:val="000000"/>
          <w:sz w:val="22"/>
          <w:szCs w:val="22"/>
        </w:rPr>
        <w:t>Meeting Adjourned:</w:t>
      </w:r>
      <w:r>
        <w:rPr>
          <w:rFonts w:ascii="Calibri" w:hAnsi="Calibri"/>
          <w:color w:val="000000"/>
          <w:sz w:val="22"/>
          <w:szCs w:val="22"/>
        </w:rPr>
        <w:t>  3:57 p.m.</w:t>
      </w:r>
    </w:p>
    <w:p w:rsidR="003C24FF" w:rsidRDefault="003C24FF" w:rsidP="003C24FF"/>
    <w:p w:rsidR="003C24FF" w:rsidRDefault="003C24FF" w:rsidP="003C24FF">
      <w:pPr>
        <w:pStyle w:val="NormalWeb"/>
        <w:spacing w:before="0" w:beforeAutospacing="0" w:after="0" w:afterAutospacing="0"/>
        <w:jc w:val="center"/>
      </w:pPr>
      <w:r>
        <w:rPr>
          <w:rFonts w:ascii="Calibri" w:hAnsi="Calibri"/>
          <w:i/>
          <w:iCs/>
          <w:color w:val="000000"/>
          <w:sz w:val="22"/>
          <w:szCs w:val="22"/>
        </w:rPr>
        <w:t>Written minutes for this meeting represent an overview of the discussion</w:t>
      </w:r>
    </w:p>
    <w:p w:rsidR="003C24FF" w:rsidRDefault="003C24FF" w:rsidP="003C24FF"/>
    <w:p w:rsidR="003C24FF" w:rsidRDefault="003C24FF" w:rsidP="003C24FF">
      <w:pPr>
        <w:pStyle w:val="NormalWeb"/>
        <w:spacing w:before="0" w:beforeAutospacing="0" w:after="0" w:afterAutospacing="0"/>
      </w:pPr>
      <w:r>
        <w:rPr>
          <w:rFonts w:ascii="Calibri" w:hAnsi="Calibri"/>
          <w:i/>
          <w:iCs/>
          <w:color w:val="000000"/>
          <w:sz w:val="22"/>
          <w:szCs w:val="22"/>
        </w:rPr>
        <w:t xml:space="preserve">Minutes prepared by Kendra Mervin, Executive Council Assistant – District 10 and Brooks Dame , Executive Council Assistant – District 14. Contact Kendra Mervin with any questions or concerns at 904-255-5146, </w:t>
      </w:r>
      <w:hyperlink r:id="rId7" w:history="1">
        <w:r>
          <w:rPr>
            <w:rStyle w:val="Hyperlink"/>
            <w:rFonts w:ascii="Calibri" w:hAnsi="Calibri"/>
            <w:i/>
            <w:iCs/>
            <w:sz w:val="22"/>
            <w:szCs w:val="22"/>
          </w:rPr>
          <w:t>mervink@coj.net</w:t>
        </w:r>
      </w:hyperlink>
      <w:r>
        <w:rPr>
          <w:rFonts w:ascii="Calibri" w:hAnsi="Calibri"/>
          <w:i/>
          <w:iCs/>
          <w:color w:val="000000"/>
          <w:sz w:val="22"/>
          <w:szCs w:val="22"/>
        </w:rPr>
        <w:t>.  The following items were submitted for public record and can be accessed by contacting the Legislative Services Division:  minutes, agenda, attendance sheets, handout, audio recording.</w:t>
      </w:r>
    </w:p>
    <w:p w:rsidR="003C24FF" w:rsidRDefault="003C24FF" w:rsidP="003C24FF"/>
    <w:p w:rsidR="003C24FF" w:rsidRDefault="003C24FF" w:rsidP="003C24FF">
      <w:pPr>
        <w:pStyle w:val="NormalWeb"/>
        <w:spacing w:before="0" w:beforeAutospacing="0" w:after="0" w:afterAutospacing="0"/>
      </w:pPr>
      <w:r>
        <w:rPr>
          <w:rFonts w:ascii="Calibri" w:hAnsi="Calibri"/>
          <w:color w:val="000000"/>
          <w:sz w:val="22"/>
          <w:szCs w:val="22"/>
        </w:rPr>
        <w:t>BPJ/km</w:t>
      </w:r>
    </w:p>
    <w:p w:rsidR="003C24FF" w:rsidRDefault="003C24FF" w:rsidP="003C24FF"/>
    <w:p w:rsidR="003C24FF" w:rsidRDefault="003C24FF" w:rsidP="003C24FF">
      <w:pPr>
        <w:pStyle w:val="NormalWeb"/>
        <w:spacing w:before="0" w:beforeAutospacing="0" w:after="0" w:afterAutospacing="0"/>
      </w:pPr>
      <w:r>
        <w:rPr>
          <w:rFonts w:ascii="Calibri" w:hAnsi="Calibri"/>
          <w:color w:val="000000"/>
          <w:sz w:val="22"/>
          <w:szCs w:val="22"/>
        </w:rPr>
        <w:t xml:space="preserve">cc:    </w:t>
      </w:r>
      <w:r>
        <w:rPr>
          <w:rFonts w:ascii="Calibri" w:hAnsi="Calibri"/>
          <w:color w:val="000000"/>
          <w:sz w:val="22"/>
          <w:szCs w:val="22"/>
        </w:rPr>
        <w:tab/>
        <w:t>Council Members/Staff</w:t>
      </w:r>
    </w:p>
    <w:p w:rsidR="003C24FF" w:rsidRDefault="003C24FF" w:rsidP="003C24FF">
      <w:pPr>
        <w:pStyle w:val="NormalWeb"/>
        <w:spacing w:before="0" w:beforeAutospacing="0" w:after="0" w:afterAutospacing="0"/>
      </w:pPr>
      <w:r>
        <w:rPr>
          <w:rFonts w:ascii="Calibri" w:hAnsi="Calibri"/>
          <w:color w:val="000000"/>
          <w:sz w:val="22"/>
          <w:szCs w:val="22"/>
        </w:rPr>
        <w:t xml:space="preserve">    </w:t>
      </w:r>
      <w:r>
        <w:rPr>
          <w:rFonts w:ascii="Calibri" w:hAnsi="Calibri"/>
          <w:color w:val="000000"/>
          <w:sz w:val="22"/>
          <w:szCs w:val="22"/>
        </w:rPr>
        <w:tab/>
        <w:t>Cheryl L. Brown, Director/Council Secretary</w:t>
      </w:r>
    </w:p>
    <w:p w:rsidR="003C24FF" w:rsidRDefault="003C24FF" w:rsidP="003C24FF">
      <w:pPr>
        <w:pStyle w:val="NormalWeb"/>
        <w:spacing w:before="0" w:beforeAutospacing="0" w:after="0" w:afterAutospacing="0"/>
        <w:ind w:firstLine="720"/>
      </w:pPr>
      <w:r>
        <w:rPr>
          <w:rFonts w:ascii="Calibri" w:hAnsi="Calibri"/>
          <w:color w:val="000000"/>
          <w:sz w:val="22"/>
          <w:szCs w:val="22"/>
        </w:rPr>
        <w:t>Jessica Matthews, Chief of Legislative Services</w:t>
      </w:r>
    </w:p>
    <w:p w:rsidR="003C24FF" w:rsidRDefault="003C24FF" w:rsidP="003C24FF">
      <w:pPr>
        <w:pStyle w:val="NormalWeb"/>
        <w:spacing w:before="0" w:beforeAutospacing="0" w:after="0" w:afterAutospacing="0"/>
        <w:ind w:firstLine="720"/>
      </w:pPr>
      <w:r>
        <w:rPr>
          <w:rFonts w:ascii="Calibri" w:hAnsi="Calibri"/>
          <w:color w:val="000000"/>
          <w:sz w:val="22"/>
          <w:szCs w:val="22"/>
        </w:rPr>
        <w:t>Jeff Clements, Chief of Research</w:t>
      </w:r>
    </w:p>
    <w:p w:rsidR="003C24FF" w:rsidRDefault="003C24FF" w:rsidP="003C24FF">
      <w:pPr>
        <w:pStyle w:val="NormalWeb"/>
        <w:spacing w:before="0" w:beforeAutospacing="0" w:after="0" w:afterAutospacing="0"/>
      </w:pPr>
      <w:r>
        <w:rPr>
          <w:rFonts w:ascii="Calibri" w:hAnsi="Calibri"/>
          <w:color w:val="000000"/>
          <w:sz w:val="22"/>
          <w:szCs w:val="22"/>
        </w:rPr>
        <w:t xml:space="preserve">    </w:t>
      </w:r>
      <w:r>
        <w:rPr>
          <w:rFonts w:ascii="Calibri" w:hAnsi="Calibri"/>
          <w:color w:val="000000"/>
          <w:sz w:val="22"/>
          <w:szCs w:val="22"/>
        </w:rPr>
        <w:tab/>
        <w:t>Kristi Sikes, Chief of Administrative Services</w:t>
      </w:r>
    </w:p>
    <w:p w:rsidR="003C24FF" w:rsidRDefault="003C24FF" w:rsidP="003C24FF">
      <w:pPr>
        <w:pStyle w:val="NormalWeb"/>
        <w:spacing w:before="0" w:beforeAutospacing="0" w:after="0" w:afterAutospacing="0"/>
      </w:pPr>
      <w:r>
        <w:rPr>
          <w:rFonts w:ascii="Calibri" w:hAnsi="Calibri"/>
          <w:color w:val="000000"/>
          <w:sz w:val="22"/>
          <w:szCs w:val="22"/>
        </w:rPr>
        <w:t>   </w:t>
      </w:r>
      <w:r>
        <w:rPr>
          <w:rFonts w:ascii="Calibri" w:hAnsi="Calibri"/>
          <w:color w:val="000000"/>
          <w:sz w:val="22"/>
          <w:szCs w:val="22"/>
        </w:rPr>
        <w:tab/>
      </w:r>
      <w:hyperlink r:id="rId8" w:history="1">
        <w:r>
          <w:rPr>
            <w:rStyle w:val="Hyperlink"/>
            <w:rFonts w:ascii="Calibri" w:hAnsi="Calibri"/>
            <w:sz w:val="20"/>
            <w:szCs w:val="20"/>
          </w:rPr>
          <w:t>CITYC@COJ.NET</w:t>
        </w:r>
      </w:hyperlink>
    </w:p>
    <w:p w:rsidR="003C24FF" w:rsidRDefault="003C24FF" w:rsidP="003C24FF">
      <w:pPr>
        <w:pStyle w:val="NormalWeb"/>
        <w:spacing w:before="0" w:beforeAutospacing="0" w:after="0" w:afterAutospacing="0"/>
      </w:pPr>
      <w:r>
        <w:rPr>
          <w:rFonts w:ascii="Calibri" w:hAnsi="Calibri"/>
          <w:color w:val="000000"/>
          <w:sz w:val="22"/>
          <w:szCs w:val="22"/>
        </w:rPr>
        <w:t>   </w:t>
      </w:r>
      <w:r>
        <w:rPr>
          <w:rFonts w:ascii="Calibri" w:hAnsi="Calibri"/>
          <w:color w:val="000000"/>
          <w:sz w:val="22"/>
          <w:szCs w:val="22"/>
        </w:rPr>
        <w:tab/>
        <w:t>Office of General Counsel</w:t>
      </w:r>
    </w:p>
    <w:p w:rsidR="003C24FF" w:rsidRDefault="003C24FF" w:rsidP="003C24FF">
      <w:pPr>
        <w:pStyle w:val="NormalWeb"/>
        <w:spacing w:before="0" w:beforeAutospacing="0" w:after="0" w:afterAutospacing="0"/>
      </w:pPr>
      <w:r>
        <w:rPr>
          <w:rFonts w:ascii="Calibri" w:hAnsi="Calibri"/>
          <w:color w:val="000000"/>
          <w:sz w:val="22"/>
          <w:szCs w:val="22"/>
        </w:rPr>
        <w:t xml:space="preserve">    </w:t>
      </w:r>
      <w:r>
        <w:rPr>
          <w:rFonts w:ascii="Calibri" w:hAnsi="Calibri"/>
          <w:color w:val="000000"/>
          <w:sz w:val="22"/>
          <w:szCs w:val="22"/>
        </w:rPr>
        <w:tab/>
        <w:t>Posted Notice Board – 1</w:t>
      </w:r>
      <w:r>
        <w:rPr>
          <w:rFonts w:ascii="Calibri" w:hAnsi="Calibri"/>
          <w:color w:val="000000"/>
          <w:sz w:val="13"/>
          <w:szCs w:val="13"/>
          <w:vertAlign w:val="superscript"/>
        </w:rPr>
        <w:t>st</w:t>
      </w:r>
      <w:r>
        <w:rPr>
          <w:rFonts w:ascii="Calibri" w:hAnsi="Calibri"/>
          <w:color w:val="000000"/>
          <w:sz w:val="22"/>
          <w:szCs w:val="22"/>
        </w:rPr>
        <w:t xml:space="preserve"> Floor City Hall</w:t>
      </w:r>
    </w:p>
    <w:p w:rsidR="003C24FF" w:rsidRDefault="003C24FF" w:rsidP="003C24FF">
      <w:pPr>
        <w:pStyle w:val="NormalWeb"/>
        <w:spacing w:before="0" w:beforeAutospacing="0" w:after="0" w:afterAutospacing="0"/>
      </w:pPr>
      <w:r>
        <w:rPr>
          <w:rFonts w:ascii="Calibri" w:hAnsi="Calibri"/>
          <w:color w:val="000000"/>
          <w:sz w:val="22"/>
          <w:szCs w:val="22"/>
        </w:rPr>
        <w:t xml:space="preserve">    </w:t>
      </w:r>
      <w:r>
        <w:rPr>
          <w:rFonts w:ascii="Calibri" w:hAnsi="Calibri"/>
          <w:color w:val="000000"/>
          <w:sz w:val="22"/>
          <w:szCs w:val="22"/>
        </w:rPr>
        <w:tab/>
        <w:t>Electronic Notice Kiosk – 1</w:t>
      </w:r>
      <w:r>
        <w:rPr>
          <w:rFonts w:ascii="Calibri" w:hAnsi="Calibri"/>
          <w:color w:val="000000"/>
          <w:sz w:val="13"/>
          <w:szCs w:val="13"/>
          <w:vertAlign w:val="superscript"/>
        </w:rPr>
        <w:t>st</w:t>
      </w:r>
      <w:r>
        <w:rPr>
          <w:rFonts w:ascii="Calibri" w:hAnsi="Calibri"/>
          <w:color w:val="000000"/>
          <w:sz w:val="22"/>
          <w:szCs w:val="22"/>
        </w:rPr>
        <w:t xml:space="preserve"> Floor City Hall</w:t>
      </w:r>
    </w:p>
    <w:p w:rsidR="003C24FF" w:rsidRDefault="003C24FF" w:rsidP="003C24FF">
      <w:pPr>
        <w:pStyle w:val="NormalWeb"/>
        <w:spacing w:before="0" w:beforeAutospacing="0" w:after="0" w:afterAutospacing="0"/>
      </w:pPr>
      <w:r>
        <w:rPr>
          <w:rFonts w:ascii="Calibri" w:hAnsi="Calibri"/>
          <w:color w:val="000000"/>
          <w:sz w:val="22"/>
          <w:szCs w:val="22"/>
        </w:rPr>
        <w:t xml:space="preserve">    </w:t>
      </w:r>
      <w:r>
        <w:rPr>
          <w:rFonts w:ascii="Calibri" w:hAnsi="Calibri"/>
          <w:color w:val="000000"/>
          <w:sz w:val="22"/>
          <w:szCs w:val="22"/>
        </w:rPr>
        <w:tab/>
        <w:t>Public Notice System – City Council Web Page</w:t>
      </w:r>
    </w:p>
    <w:p w:rsidR="003C24FF" w:rsidRDefault="003C24FF" w:rsidP="003C24FF">
      <w:pPr>
        <w:pStyle w:val="NormalWeb"/>
        <w:spacing w:before="0" w:beforeAutospacing="0" w:after="0" w:afterAutospacing="0"/>
      </w:pPr>
      <w:r>
        <w:rPr>
          <w:rFonts w:ascii="Calibri" w:hAnsi="Calibri"/>
          <w:color w:val="000000"/>
          <w:sz w:val="22"/>
          <w:szCs w:val="22"/>
        </w:rPr>
        <w:t xml:space="preserve">    </w:t>
      </w:r>
      <w:r>
        <w:rPr>
          <w:rFonts w:ascii="Calibri" w:hAnsi="Calibri"/>
          <w:color w:val="000000"/>
          <w:sz w:val="22"/>
          <w:szCs w:val="22"/>
        </w:rPr>
        <w:tab/>
        <w:t>Media Box</w:t>
      </w:r>
    </w:p>
    <w:p w:rsidR="003C24FF" w:rsidRDefault="003C24FF" w:rsidP="003C24FF">
      <w:pPr>
        <w:pStyle w:val="NormalWeb"/>
        <w:spacing w:before="0" w:beforeAutospacing="0" w:after="0" w:afterAutospacing="0"/>
      </w:pPr>
      <w:r>
        <w:rPr>
          <w:rFonts w:ascii="Calibri" w:hAnsi="Calibri"/>
          <w:color w:val="000000"/>
          <w:sz w:val="22"/>
          <w:szCs w:val="22"/>
        </w:rPr>
        <w:t xml:space="preserve">    </w:t>
      </w:r>
      <w:r>
        <w:rPr>
          <w:rFonts w:ascii="Calibri" w:hAnsi="Calibri"/>
          <w:color w:val="000000"/>
          <w:sz w:val="22"/>
          <w:szCs w:val="22"/>
        </w:rPr>
        <w:tab/>
        <w:t>File Copy</w:t>
      </w:r>
    </w:p>
    <w:p w:rsidR="00B175DA" w:rsidRPr="003C24FF" w:rsidRDefault="00B175DA" w:rsidP="009351EE">
      <w:pPr>
        <w:rPr>
          <w:rFonts w:asciiTheme="minorHAnsi" w:hAnsiTheme="minorHAnsi"/>
          <w:b/>
          <w:bCs/>
          <w:color w:val="000000"/>
          <w:sz w:val="24"/>
          <w:szCs w:val="24"/>
          <w:highlight w:val="yellow"/>
        </w:rPr>
      </w:pPr>
    </w:p>
    <w:sectPr w:rsidR="00B175DA" w:rsidRPr="003C24FF" w:rsidSect="00357542">
      <w:headerReference w:type="default" r:id="rId9"/>
      <w:footerReference w:type="even" r:id="rId10"/>
      <w:footerReference w:type="default" r:id="rId11"/>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E6" w:rsidRDefault="008465E6">
      <w:r>
        <w:separator/>
      </w:r>
    </w:p>
  </w:endnote>
  <w:endnote w:type="continuationSeparator" w:id="0">
    <w:p w:rsidR="008465E6" w:rsidRDefault="0084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0634A9">
      <w:rPr>
        <w:noProof/>
      </w:rPr>
      <w:t>2</w:t>
    </w:r>
    <w:r>
      <w:rPr>
        <w:noProof/>
      </w:rPr>
      <w:fldChar w:fldCharType="end"/>
    </w:r>
  </w:p>
  <w:p w:rsidR="00D33FC2" w:rsidRDefault="00D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E95779">
      <w:rPr>
        <w:noProof/>
      </w:rPr>
      <w:t>1</w:t>
    </w:r>
    <w:r>
      <w:rPr>
        <w:noProof/>
      </w:rPr>
      <w:fldChar w:fldCharType="end"/>
    </w:r>
  </w:p>
  <w:p w:rsidR="00D33FC2" w:rsidRDefault="00D3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E6" w:rsidRDefault="008465E6">
      <w:r>
        <w:separator/>
      </w:r>
    </w:p>
  </w:footnote>
  <w:footnote w:type="continuationSeparator" w:id="0">
    <w:p w:rsidR="008465E6" w:rsidRDefault="0084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E02865">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39577270"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99488A" w:rsidTr="00F64E99">
      <w:trPr>
        <w:cantSplit/>
        <w:trHeight w:val="207"/>
      </w:trPr>
      <w:tc>
        <w:tcPr>
          <w:tcW w:w="2970" w:type="dxa"/>
          <w:vMerge w:val="restart"/>
          <w:tcBorders>
            <w:top w:val="nil"/>
            <w:left w:val="nil"/>
            <w:bottom w:val="nil"/>
            <w:right w:val="nil"/>
          </w:tcBorders>
        </w:tcPr>
        <w:p w:rsidR="0099488A" w:rsidRDefault="00F64E99" w:rsidP="00EC7ED2">
          <w:pPr>
            <w:pStyle w:val="Header"/>
            <w:tabs>
              <w:tab w:val="left" w:pos="7200"/>
            </w:tabs>
            <w:jc w:val="center"/>
            <w:rPr>
              <w:rFonts w:ascii="Arial" w:hAnsi="Arial"/>
              <w:sz w:val="18"/>
            </w:rPr>
          </w:pPr>
          <w:r>
            <w:rPr>
              <w:rFonts w:ascii="Arial" w:hAnsi="Arial"/>
              <w:b/>
              <w:sz w:val="18"/>
            </w:rPr>
            <w:t>BRENDA PRIESTLY JACKSON</w:t>
          </w:r>
        </w:p>
        <w:p w:rsidR="00EC7ED2" w:rsidRPr="00D45916" w:rsidRDefault="00D45916" w:rsidP="00EC7ED2">
          <w:pPr>
            <w:pStyle w:val="Header"/>
            <w:tabs>
              <w:tab w:val="left" w:pos="7200"/>
            </w:tabs>
            <w:jc w:val="center"/>
            <w:rPr>
              <w:rFonts w:ascii="Arial" w:hAnsi="Arial"/>
              <w:sz w:val="17"/>
              <w:szCs w:val="17"/>
            </w:rPr>
          </w:pPr>
          <w:r w:rsidRPr="00D45916">
            <w:rPr>
              <w:rFonts w:ascii="Arial" w:hAnsi="Arial"/>
              <w:sz w:val="17"/>
              <w:szCs w:val="17"/>
            </w:rPr>
            <w:t>Council</w:t>
          </w:r>
          <w:r w:rsidR="00B175DA">
            <w:rPr>
              <w:rFonts w:ascii="Arial" w:hAnsi="Arial"/>
              <w:sz w:val="17"/>
              <w:szCs w:val="17"/>
            </w:rPr>
            <w:t xml:space="preserve"> Member</w:t>
          </w:r>
          <w:r w:rsidR="00EC7ED2" w:rsidRPr="00D45916">
            <w:rPr>
              <w:rFonts w:ascii="Arial" w:hAnsi="Arial"/>
              <w:sz w:val="17"/>
              <w:szCs w:val="17"/>
            </w:rPr>
            <w:t xml:space="preserve">, </w:t>
          </w:r>
          <w:r w:rsidR="00F64E99">
            <w:rPr>
              <w:rFonts w:ascii="Arial" w:hAnsi="Arial"/>
              <w:sz w:val="17"/>
              <w:szCs w:val="17"/>
            </w:rPr>
            <w:t>District 10</w:t>
          </w:r>
        </w:p>
        <w:p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F64E99">
            <w:rPr>
              <w:rFonts w:ascii="Arial" w:hAnsi="Arial"/>
              <w:sz w:val="18"/>
            </w:rPr>
            <w:t>255-5210</w:t>
          </w:r>
        </w:p>
        <w:p w:rsidR="00B175DA" w:rsidRDefault="00EC7ED2" w:rsidP="00B175DA">
          <w:pPr>
            <w:pStyle w:val="Header"/>
            <w:tabs>
              <w:tab w:val="left" w:pos="7200"/>
            </w:tabs>
            <w:jc w:val="center"/>
            <w:rPr>
              <w:rFonts w:ascii="Arial" w:hAnsi="Arial"/>
              <w:sz w:val="18"/>
            </w:rPr>
          </w:pPr>
          <w:r>
            <w:rPr>
              <w:rFonts w:ascii="Arial" w:hAnsi="Arial"/>
              <w:sz w:val="18"/>
            </w:rPr>
            <w:t xml:space="preserve">Fax (904) </w:t>
          </w:r>
          <w:r w:rsidR="00B175DA">
            <w:rPr>
              <w:rFonts w:ascii="Arial" w:hAnsi="Arial"/>
              <w:sz w:val="18"/>
            </w:rPr>
            <w:t>255-5230</w:t>
          </w:r>
        </w:p>
        <w:p w:rsidR="0099488A" w:rsidRDefault="004B7F30" w:rsidP="00B175DA">
          <w:pPr>
            <w:pStyle w:val="Header"/>
            <w:tabs>
              <w:tab w:val="left" w:pos="7200"/>
            </w:tabs>
            <w:jc w:val="center"/>
            <w:rPr>
              <w:rFonts w:ascii="Arial" w:hAnsi="Arial"/>
              <w:sz w:val="16"/>
            </w:rPr>
          </w:pPr>
          <w:r>
            <w:rPr>
              <w:rFonts w:ascii="Arial" w:hAnsi="Arial"/>
              <w:sz w:val="16"/>
            </w:rPr>
            <w:t xml:space="preserve">E-Mail: </w:t>
          </w:r>
          <w:r w:rsidR="00F64E99">
            <w:rPr>
              <w:rFonts w:ascii="Arial" w:hAnsi="Arial"/>
              <w:sz w:val="16"/>
            </w:rPr>
            <w:t>bpjackson</w:t>
          </w:r>
          <w:r w:rsidR="00D45916">
            <w:rPr>
              <w:rFonts w:ascii="Arial" w:hAnsi="Arial"/>
              <w:sz w:val="16"/>
            </w:rPr>
            <w:t>@coj.net</w:t>
          </w:r>
        </w:p>
      </w:tc>
      <w:tc>
        <w:tcPr>
          <w:tcW w:w="495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EC7ED2" w:rsidRDefault="00EC7ED2">
          <w:pPr>
            <w:pStyle w:val="Header"/>
            <w:tabs>
              <w:tab w:val="left" w:pos="7200"/>
            </w:tabs>
            <w:jc w:val="center"/>
            <w:rPr>
              <w:rFonts w:ascii="Arial" w:hAnsi="Arial"/>
              <w:sz w:val="16"/>
            </w:rPr>
          </w:pPr>
        </w:p>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D45916" w:rsidRDefault="00D45916" w:rsidP="00EC7ED2">
          <w:pPr>
            <w:pStyle w:val="Header"/>
            <w:tabs>
              <w:tab w:val="left" w:pos="7200"/>
            </w:tabs>
            <w:jc w:val="center"/>
            <w:rPr>
              <w:rFonts w:ascii="Arial" w:hAnsi="Arial"/>
              <w:sz w:val="18"/>
            </w:rPr>
          </w:pPr>
        </w:p>
        <w:p w:rsidR="00EC7ED2" w:rsidRDefault="00D45916" w:rsidP="00B175DA">
          <w:pPr>
            <w:pStyle w:val="Header"/>
            <w:tabs>
              <w:tab w:val="left" w:pos="7200"/>
            </w:tabs>
            <w:jc w:val="center"/>
            <w:rPr>
              <w:rFonts w:ascii="Arial" w:hAnsi="Arial"/>
              <w:sz w:val="16"/>
            </w:rPr>
          </w:pPr>
          <w:r>
            <w:rPr>
              <w:rFonts w:ascii="Arial" w:hAnsi="Arial"/>
              <w:sz w:val="18"/>
            </w:rPr>
            <w:t xml:space="preserve">TDD: (904) </w:t>
          </w:r>
          <w:r w:rsidR="00B175DA">
            <w:rPr>
              <w:rFonts w:ascii="Arial" w:hAnsi="Arial"/>
              <w:sz w:val="18"/>
            </w:rPr>
            <w:t>255-5230</w:t>
          </w: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4FC2"/>
    <w:rsid w:val="00006969"/>
    <w:rsid w:val="00007843"/>
    <w:rsid w:val="00011F66"/>
    <w:rsid w:val="000152B6"/>
    <w:rsid w:val="0002259D"/>
    <w:rsid w:val="00026E75"/>
    <w:rsid w:val="00030165"/>
    <w:rsid w:val="00030C14"/>
    <w:rsid w:val="0004156D"/>
    <w:rsid w:val="000556EC"/>
    <w:rsid w:val="0005620D"/>
    <w:rsid w:val="00056772"/>
    <w:rsid w:val="00062839"/>
    <w:rsid w:val="000634A9"/>
    <w:rsid w:val="00065063"/>
    <w:rsid w:val="00074C27"/>
    <w:rsid w:val="00076538"/>
    <w:rsid w:val="00082D2E"/>
    <w:rsid w:val="00091AB1"/>
    <w:rsid w:val="000927FE"/>
    <w:rsid w:val="00095237"/>
    <w:rsid w:val="00096525"/>
    <w:rsid w:val="00096C1B"/>
    <w:rsid w:val="000A13CF"/>
    <w:rsid w:val="000B0EF0"/>
    <w:rsid w:val="000B14B6"/>
    <w:rsid w:val="000B343F"/>
    <w:rsid w:val="000B53A6"/>
    <w:rsid w:val="000B55A5"/>
    <w:rsid w:val="000B58F8"/>
    <w:rsid w:val="000B7535"/>
    <w:rsid w:val="000C4D7B"/>
    <w:rsid w:val="000D2D1D"/>
    <w:rsid w:val="000D2E84"/>
    <w:rsid w:val="000D651D"/>
    <w:rsid w:val="000E045B"/>
    <w:rsid w:val="000E4BD0"/>
    <w:rsid w:val="000E7865"/>
    <w:rsid w:val="000F4846"/>
    <w:rsid w:val="00105303"/>
    <w:rsid w:val="00106EA7"/>
    <w:rsid w:val="00115DDC"/>
    <w:rsid w:val="001209D6"/>
    <w:rsid w:val="00120E7C"/>
    <w:rsid w:val="001372A0"/>
    <w:rsid w:val="00137738"/>
    <w:rsid w:val="00140991"/>
    <w:rsid w:val="00141E3C"/>
    <w:rsid w:val="0015674B"/>
    <w:rsid w:val="00166D5E"/>
    <w:rsid w:val="001724B7"/>
    <w:rsid w:val="00172F4E"/>
    <w:rsid w:val="00177131"/>
    <w:rsid w:val="0018386E"/>
    <w:rsid w:val="00184EF9"/>
    <w:rsid w:val="00187317"/>
    <w:rsid w:val="001A1C51"/>
    <w:rsid w:val="001B1FC0"/>
    <w:rsid w:val="001C0E74"/>
    <w:rsid w:val="001D14DA"/>
    <w:rsid w:val="001D3CD0"/>
    <w:rsid w:val="001D66AC"/>
    <w:rsid w:val="001E0453"/>
    <w:rsid w:val="001E2280"/>
    <w:rsid w:val="001E5358"/>
    <w:rsid w:val="001F150A"/>
    <w:rsid w:val="001F3BE6"/>
    <w:rsid w:val="001F4A40"/>
    <w:rsid w:val="001F57E5"/>
    <w:rsid w:val="001F7B15"/>
    <w:rsid w:val="0020276A"/>
    <w:rsid w:val="00202D98"/>
    <w:rsid w:val="00207C8F"/>
    <w:rsid w:val="002169EE"/>
    <w:rsid w:val="00220A5D"/>
    <w:rsid w:val="00221862"/>
    <w:rsid w:val="00224665"/>
    <w:rsid w:val="00226AD1"/>
    <w:rsid w:val="00236468"/>
    <w:rsid w:val="00241CCC"/>
    <w:rsid w:val="00250086"/>
    <w:rsid w:val="002564E1"/>
    <w:rsid w:val="0026545A"/>
    <w:rsid w:val="002725B4"/>
    <w:rsid w:val="00272F05"/>
    <w:rsid w:val="00280834"/>
    <w:rsid w:val="00282DD4"/>
    <w:rsid w:val="00283EED"/>
    <w:rsid w:val="00285AF8"/>
    <w:rsid w:val="00290E85"/>
    <w:rsid w:val="00292F72"/>
    <w:rsid w:val="002948DA"/>
    <w:rsid w:val="002B5CD6"/>
    <w:rsid w:val="002B6C06"/>
    <w:rsid w:val="002C25FD"/>
    <w:rsid w:val="002C4844"/>
    <w:rsid w:val="002C6C8C"/>
    <w:rsid w:val="002D5124"/>
    <w:rsid w:val="002D5EBF"/>
    <w:rsid w:val="002E59F0"/>
    <w:rsid w:val="002E61B2"/>
    <w:rsid w:val="002F052E"/>
    <w:rsid w:val="00306BF6"/>
    <w:rsid w:val="003317DA"/>
    <w:rsid w:val="0034072C"/>
    <w:rsid w:val="00340B4E"/>
    <w:rsid w:val="003476F3"/>
    <w:rsid w:val="00347FD6"/>
    <w:rsid w:val="00356A90"/>
    <w:rsid w:val="00357542"/>
    <w:rsid w:val="00361E90"/>
    <w:rsid w:val="0036358F"/>
    <w:rsid w:val="00364F2B"/>
    <w:rsid w:val="003654BC"/>
    <w:rsid w:val="00371551"/>
    <w:rsid w:val="00374D96"/>
    <w:rsid w:val="00383AC0"/>
    <w:rsid w:val="00384FD1"/>
    <w:rsid w:val="0039739F"/>
    <w:rsid w:val="003A2C3E"/>
    <w:rsid w:val="003A44DB"/>
    <w:rsid w:val="003A7B3A"/>
    <w:rsid w:val="003B0363"/>
    <w:rsid w:val="003B7E23"/>
    <w:rsid w:val="003C03E2"/>
    <w:rsid w:val="003C24FF"/>
    <w:rsid w:val="003C3FF7"/>
    <w:rsid w:val="003C6F26"/>
    <w:rsid w:val="003F1AF4"/>
    <w:rsid w:val="003F718B"/>
    <w:rsid w:val="00404E7B"/>
    <w:rsid w:val="004062CF"/>
    <w:rsid w:val="004170A8"/>
    <w:rsid w:val="00423415"/>
    <w:rsid w:val="00423DAF"/>
    <w:rsid w:val="00424823"/>
    <w:rsid w:val="00426329"/>
    <w:rsid w:val="00432006"/>
    <w:rsid w:val="00434988"/>
    <w:rsid w:val="00440671"/>
    <w:rsid w:val="00444121"/>
    <w:rsid w:val="004546D8"/>
    <w:rsid w:val="004579D9"/>
    <w:rsid w:val="00457E56"/>
    <w:rsid w:val="00464E71"/>
    <w:rsid w:val="00476BA1"/>
    <w:rsid w:val="00480A8D"/>
    <w:rsid w:val="004820C1"/>
    <w:rsid w:val="00483182"/>
    <w:rsid w:val="00493A5E"/>
    <w:rsid w:val="004958AC"/>
    <w:rsid w:val="00496869"/>
    <w:rsid w:val="004A020C"/>
    <w:rsid w:val="004A13EB"/>
    <w:rsid w:val="004A3571"/>
    <w:rsid w:val="004A4912"/>
    <w:rsid w:val="004A71E0"/>
    <w:rsid w:val="004A732B"/>
    <w:rsid w:val="004B3A4B"/>
    <w:rsid w:val="004B4EDC"/>
    <w:rsid w:val="004B7F30"/>
    <w:rsid w:val="004C07D3"/>
    <w:rsid w:val="004D1134"/>
    <w:rsid w:val="004D11F1"/>
    <w:rsid w:val="004D4B84"/>
    <w:rsid w:val="004D67AB"/>
    <w:rsid w:val="004D7D83"/>
    <w:rsid w:val="004E000C"/>
    <w:rsid w:val="004E00CA"/>
    <w:rsid w:val="004E5760"/>
    <w:rsid w:val="004E77E5"/>
    <w:rsid w:val="004E7E10"/>
    <w:rsid w:val="004F078A"/>
    <w:rsid w:val="004F0FA8"/>
    <w:rsid w:val="004F1683"/>
    <w:rsid w:val="004F5669"/>
    <w:rsid w:val="004F6103"/>
    <w:rsid w:val="00500154"/>
    <w:rsid w:val="00500257"/>
    <w:rsid w:val="005012EB"/>
    <w:rsid w:val="005070F6"/>
    <w:rsid w:val="00517C6D"/>
    <w:rsid w:val="00520CF7"/>
    <w:rsid w:val="005259D7"/>
    <w:rsid w:val="005303AC"/>
    <w:rsid w:val="00532ADC"/>
    <w:rsid w:val="005415DF"/>
    <w:rsid w:val="0054212A"/>
    <w:rsid w:val="0054398B"/>
    <w:rsid w:val="0055605E"/>
    <w:rsid w:val="00556378"/>
    <w:rsid w:val="00560494"/>
    <w:rsid w:val="0056114E"/>
    <w:rsid w:val="005611CC"/>
    <w:rsid w:val="00566031"/>
    <w:rsid w:val="0057614D"/>
    <w:rsid w:val="00576EC8"/>
    <w:rsid w:val="005823FD"/>
    <w:rsid w:val="00586845"/>
    <w:rsid w:val="005911EF"/>
    <w:rsid w:val="005957E3"/>
    <w:rsid w:val="005A60C5"/>
    <w:rsid w:val="005B1F61"/>
    <w:rsid w:val="005B6C9B"/>
    <w:rsid w:val="005C4EA7"/>
    <w:rsid w:val="005D1F21"/>
    <w:rsid w:val="005D277F"/>
    <w:rsid w:val="005D3C82"/>
    <w:rsid w:val="005E01C2"/>
    <w:rsid w:val="005E062D"/>
    <w:rsid w:val="005E2049"/>
    <w:rsid w:val="005E2EF9"/>
    <w:rsid w:val="005E3C66"/>
    <w:rsid w:val="005E6826"/>
    <w:rsid w:val="005F1908"/>
    <w:rsid w:val="005F3158"/>
    <w:rsid w:val="0061069F"/>
    <w:rsid w:val="00616272"/>
    <w:rsid w:val="00622572"/>
    <w:rsid w:val="0062431A"/>
    <w:rsid w:val="00626CAE"/>
    <w:rsid w:val="006378BB"/>
    <w:rsid w:val="006469C2"/>
    <w:rsid w:val="006525C9"/>
    <w:rsid w:val="00656A3E"/>
    <w:rsid w:val="0066618C"/>
    <w:rsid w:val="00666328"/>
    <w:rsid w:val="00666F78"/>
    <w:rsid w:val="00667D6F"/>
    <w:rsid w:val="00671250"/>
    <w:rsid w:val="006802E0"/>
    <w:rsid w:val="00684C15"/>
    <w:rsid w:val="00690E75"/>
    <w:rsid w:val="00692E59"/>
    <w:rsid w:val="006A2E13"/>
    <w:rsid w:val="006A7190"/>
    <w:rsid w:val="006B04E2"/>
    <w:rsid w:val="006B390B"/>
    <w:rsid w:val="006B444A"/>
    <w:rsid w:val="006B4E23"/>
    <w:rsid w:val="006B7E8F"/>
    <w:rsid w:val="006C44E4"/>
    <w:rsid w:val="006C4D08"/>
    <w:rsid w:val="006C7584"/>
    <w:rsid w:val="006D0052"/>
    <w:rsid w:val="006D63AD"/>
    <w:rsid w:val="006D6D15"/>
    <w:rsid w:val="006E0FE0"/>
    <w:rsid w:val="006E1CA9"/>
    <w:rsid w:val="006E5B3A"/>
    <w:rsid w:val="006E7891"/>
    <w:rsid w:val="006F3859"/>
    <w:rsid w:val="006F5C19"/>
    <w:rsid w:val="00711E7D"/>
    <w:rsid w:val="00713E81"/>
    <w:rsid w:val="00720E19"/>
    <w:rsid w:val="0072104F"/>
    <w:rsid w:val="00723E9D"/>
    <w:rsid w:val="00725955"/>
    <w:rsid w:val="0073069D"/>
    <w:rsid w:val="0073427C"/>
    <w:rsid w:val="0073732F"/>
    <w:rsid w:val="007379E4"/>
    <w:rsid w:val="007439E6"/>
    <w:rsid w:val="007472AD"/>
    <w:rsid w:val="00750E20"/>
    <w:rsid w:val="00753D2E"/>
    <w:rsid w:val="0077254F"/>
    <w:rsid w:val="00773249"/>
    <w:rsid w:val="00774139"/>
    <w:rsid w:val="00777FE4"/>
    <w:rsid w:val="00780D7D"/>
    <w:rsid w:val="00791891"/>
    <w:rsid w:val="007A0F09"/>
    <w:rsid w:val="007A17F1"/>
    <w:rsid w:val="007A6721"/>
    <w:rsid w:val="007B1135"/>
    <w:rsid w:val="007B30B6"/>
    <w:rsid w:val="007B5CEA"/>
    <w:rsid w:val="007C4FC7"/>
    <w:rsid w:val="007C7949"/>
    <w:rsid w:val="007D04C4"/>
    <w:rsid w:val="007D3980"/>
    <w:rsid w:val="007D5ED4"/>
    <w:rsid w:val="007E0D00"/>
    <w:rsid w:val="007E2E67"/>
    <w:rsid w:val="007E4AE7"/>
    <w:rsid w:val="007E5894"/>
    <w:rsid w:val="007E6409"/>
    <w:rsid w:val="007F1AF8"/>
    <w:rsid w:val="007F5B4C"/>
    <w:rsid w:val="007F76B7"/>
    <w:rsid w:val="0080366E"/>
    <w:rsid w:val="008048D5"/>
    <w:rsid w:val="0082059D"/>
    <w:rsid w:val="00824AD1"/>
    <w:rsid w:val="008303AC"/>
    <w:rsid w:val="00835772"/>
    <w:rsid w:val="00840E14"/>
    <w:rsid w:val="00840FE8"/>
    <w:rsid w:val="008418A8"/>
    <w:rsid w:val="00842477"/>
    <w:rsid w:val="00842694"/>
    <w:rsid w:val="00845010"/>
    <w:rsid w:val="00845DEA"/>
    <w:rsid w:val="008465E6"/>
    <w:rsid w:val="00847992"/>
    <w:rsid w:val="00852795"/>
    <w:rsid w:val="008550EC"/>
    <w:rsid w:val="00855A5C"/>
    <w:rsid w:val="00857372"/>
    <w:rsid w:val="00872E20"/>
    <w:rsid w:val="0087550D"/>
    <w:rsid w:val="00876654"/>
    <w:rsid w:val="00887012"/>
    <w:rsid w:val="00891820"/>
    <w:rsid w:val="008923BC"/>
    <w:rsid w:val="00892C71"/>
    <w:rsid w:val="00895F07"/>
    <w:rsid w:val="00896D56"/>
    <w:rsid w:val="008A4194"/>
    <w:rsid w:val="008A6FA7"/>
    <w:rsid w:val="008A73FE"/>
    <w:rsid w:val="008B2120"/>
    <w:rsid w:val="008B52A2"/>
    <w:rsid w:val="008C047F"/>
    <w:rsid w:val="008C0572"/>
    <w:rsid w:val="008C57D0"/>
    <w:rsid w:val="008D252A"/>
    <w:rsid w:val="008D5E7F"/>
    <w:rsid w:val="008E0B7B"/>
    <w:rsid w:val="008F17CF"/>
    <w:rsid w:val="008F21C9"/>
    <w:rsid w:val="008F4B61"/>
    <w:rsid w:val="009012CE"/>
    <w:rsid w:val="009014E2"/>
    <w:rsid w:val="009021F7"/>
    <w:rsid w:val="00904243"/>
    <w:rsid w:val="00904BFD"/>
    <w:rsid w:val="00907531"/>
    <w:rsid w:val="00916E47"/>
    <w:rsid w:val="009201AB"/>
    <w:rsid w:val="00924334"/>
    <w:rsid w:val="00924AAC"/>
    <w:rsid w:val="00932038"/>
    <w:rsid w:val="009351EE"/>
    <w:rsid w:val="00942EA9"/>
    <w:rsid w:val="00954FB0"/>
    <w:rsid w:val="0095554E"/>
    <w:rsid w:val="00956A00"/>
    <w:rsid w:val="00960BC8"/>
    <w:rsid w:val="00960C1C"/>
    <w:rsid w:val="00970A6D"/>
    <w:rsid w:val="00974D2F"/>
    <w:rsid w:val="009761F6"/>
    <w:rsid w:val="00976D6A"/>
    <w:rsid w:val="00992349"/>
    <w:rsid w:val="00992FD9"/>
    <w:rsid w:val="00993DD5"/>
    <w:rsid w:val="0099488A"/>
    <w:rsid w:val="00995A46"/>
    <w:rsid w:val="00996927"/>
    <w:rsid w:val="009A1C3D"/>
    <w:rsid w:val="009A1F16"/>
    <w:rsid w:val="009A517C"/>
    <w:rsid w:val="009B301F"/>
    <w:rsid w:val="009B3974"/>
    <w:rsid w:val="009B5D52"/>
    <w:rsid w:val="009C14E1"/>
    <w:rsid w:val="009C2910"/>
    <w:rsid w:val="009D6B5E"/>
    <w:rsid w:val="009E2F6D"/>
    <w:rsid w:val="009E33DE"/>
    <w:rsid w:val="009E48D4"/>
    <w:rsid w:val="009E5792"/>
    <w:rsid w:val="009F4C7E"/>
    <w:rsid w:val="00A0218E"/>
    <w:rsid w:val="00A10184"/>
    <w:rsid w:val="00A21B13"/>
    <w:rsid w:val="00A24287"/>
    <w:rsid w:val="00A26345"/>
    <w:rsid w:val="00A26A8D"/>
    <w:rsid w:val="00A316A6"/>
    <w:rsid w:val="00A347FC"/>
    <w:rsid w:val="00A41079"/>
    <w:rsid w:val="00A42045"/>
    <w:rsid w:val="00A434E8"/>
    <w:rsid w:val="00A4397B"/>
    <w:rsid w:val="00A6468E"/>
    <w:rsid w:val="00A66DE5"/>
    <w:rsid w:val="00A71FCE"/>
    <w:rsid w:val="00A75D37"/>
    <w:rsid w:val="00A7649C"/>
    <w:rsid w:val="00A83CBC"/>
    <w:rsid w:val="00A84F23"/>
    <w:rsid w:val="00A93846"/>
    <w:rsid w:val="00AA0131"/>
    <w:rsid w:val="00AA08E5"/>
    <w:rsid w:val="00AA0BD9"/>
    <w:rsid w:val="00AC23D7"/>
    <w:rsid w:val="00AC3BEE"/>
    <w:rsid w:val="00AC432B"/>
    <w:rsid w:val="00AC435D"/>
    <w:rsid w:val="00AC5E97"/>
    <w:rsid w:val="00AD2798"/>
    <w:rsid w:val="00AD7A48"/>
    <w:rsid w:val="00AE5B94"/>
    <w:rsid w:val="00AF4D59"/>
    <w:rsid w:val="00B051B4"/>
    <w:rsid w:val="00B12B91"/>
    <w:rsid w:val="00B175DA"/>
    <w:rsid w:val="00B21C6E"/>
    <w:rsid w:val="00B24D51"/>
    <w:rsid w:val="00B25D27"/>
    <w:rsid w:val="00B27577"/>
    <w:rsid w:val="00B333A7"/>
    <w:rsid w:val="00B35A56"/>
    <w:rsid w:val="00B370C2"/>
    <w:rsid w:val="00B437A3"/>
    <w:rsid w:val="00B53179"/>
    <w:rsid w:val="00B60FB1"/>
    <w:rsid w:val="00B74D70"/>
    <w:rsid w:val="00B8383F"/>
    <w:rsid w:val="00B85A5E"/>
    <w:rsid w:val="00B9288C"/>
    <w:rsid w:val="00B928B2"/>
    <w:rsid w:val="00B970B1"/>
    <w:rsid w:val="00B970B7"/>
    <w:rsid w:val="00BA4FD8"/>
    <w:rsid w:val="00BB0E15"/>
    <w:rsid w:val="00BB2E82"/>
    <w:rsid w:val="00BC5FC7"/>
    <w:rsid w:val="00BD20E5"/>
    <w:rsid w:val="00BD40C7"/>
    <w:rsid w:val="00BE0FE2"/>
    <w:rsid w:val="00BE2CC8"/>
    <w:rsid w:val="00BE312D"/>
    <w:rsid w:val="00BE5E44"/>
    <w:rsid w:val="00BE65A6"/>
    <w:rsid w:val="00BF05D2"/>
    <w:rsid w:val="00BF7860"/>
    <w:rsid w:val="00C00680"/>
    <w:rsid w:val="00C01C00"/>
    <w:rsid w:val="00C101E6"/>
    <w:rsid w:val="00C14E7C"/>
    <w:rsid w:val="00C37102"/>
    <w:rsid w:val="00C542EA"/>
    <w:rsid w:val="00C56D08"/>
    <w:rsid w:val="00C7338D"/>
    <w:rsid w:val="00C73641"/>
    <w:rsid w:val="00C74E86"/>
    <w:rsid w:val="00C77829"/>
    <w:rsid w:val="00C834E4"/>
    <w:rsid w:val="00C8378E"/>
    <w:rsid w:val="00C86071"/>
    <w:rsid w:val="00C9299C"/>
    <w:rsid w:val="00CA1132"/>
    <w:rsid w:val="00CA793D"/>
    <w:rsid w:val="00CB0A2E"/>
    <w:rsid w:val="00CB1838"/>
    <w:rsid w:val="00CB420A"/>
    <w:rsid w:val="00CC62A2"/>
    <w:rsid w:val="00CC74F7"/>
    <w:rsid w:val="00CD028A"/>
    <w:rsid w:val="00CD11D7"/>
    <w:rsid w:val="00CD1FFC"/>
    <w:rsid w:val="00CE546E"/>
    <w:rsid w:val="00CF3404"/>
    <w:rsid w:val="00CF65AF"/>
    <w:rsid w:val="00CF7E99"/>
    <w:rsid w:val="00D031E6"/>
    <w:rsid w:val="00D04F94"/>
    <w:rsid w:val="00D14D95"/>
    <w:rsid w:val="00D21C1E"/>
    <w:rsid w:val="00D27055"/>
    <w:rsid w:val="00D33FC2"/>
    <w:rsid w:val="00D4149C"/>
    <w:rsid w:val="00D43C92"/>
    <w:rsid w:val="00D43DB4"/>
    <w:rsid w:val="00D44982"/>
    <w:rsid w:val="00D44BA0"/>
    <w:rsid w:val="00D45916"/>
    <w:rsid w:val="00D45A87"/>
    <w:rsid w:val="00D45CC8"/>
    <w:rsid w:val="00D5660C"/>
    <w:rsid w:val="00D57CD2"/>
    <w:rsid w:val="00D6194B"/>
    <w:rsid w:val="00D63D35"/>
    <w:rsid w:val="00D65FE6"/>
    <w:rsid w:val="00D67054"/>
    <w:rsid w:val="00D76032"/>
    <w:rsid w:val="00D7608B"/>
    <w:rsid w:val="00D77006"/>
    <w:rsid w:val="00D77F33"/>
    <w:rsid w:val="00D815BB"/>
    <w:rsid w:val="00D8482D"/>
    <w:rsid w:val="00D904C1"/>
    <w:rsid w:val="00D93BC3"/>
    <w:rsid w:val="00DA0826"/>
    <w:rsid w:val="00DA59D1"/>
    <w:rsid w:val="00DB1743"/>
    <w:rsid w:val="00DB3C9B"/>
    <w:rsid w:val="00DC1D7D"/>
    <w:rsid w:val="00DC2A3B"/>
    <w:rsid w:val="00DC3496"/>
    <w:rsid w:val="00DC60A2"/>
    <w:rsid w:val="00DC66A5"/>
    <w:rsid w:val="00DD19C9"/>
    <w:rsid w:val="00DE0D4A"/>
    <w:rsid w:val="00DE15BE"/>
    <w:rsid w:val="00DE293D"/>
    <w:rsid w:val="00DE3523"/>
    <w:rsid w:val="00DF0A23"/>
    <w:rsid w:val="00DF2755"/>
    <w:rsid w:val="00E01FC2"/>
    <w:rsid w:val="00E02AAC"/>
    <w:rsid w:val="00E043D3"/>
    <w:rsid w:val="00E07CAB"/>
    <w:rsid w:val="00E12E90"/>
    <w:rsid w:val="00E138B2"/>
    <w:rsid w:val="00E21150"/>
    <w:rsid w:val="00E23623"/>
    <w:rsid w:val="00E255EE"/>
    <w:rsid w:val="00E44133"/>
    <w:rsid w:val="00E509A1"/>
    <w:rsid w:val="00E60B8B"/>
    <w:rsid w:val="00E70C94"/>
    <w:rsid w:val="00E728FA"/>
    <w:rsid w:val="00E85D07"/>
    <w:rsid w:val="00E90073"/>
    <w:rsid w:val="00E9275E"/>
    <w:rsid w:val="00E92C3F"/>
    <w:rsid w:val="00E94860"/>
    <w:rsid w:val="00E95779"/>
    <w:rsid w:val="00E9781D"/>
    <w:rsid w:val="00EA4A94"/>
    <w:rsid w:val="00EA5A42"/>
    <w:rsid w:val="00EB5BE7"/>
    <w:rsid w:val="00EB723D"/>
    <w:rsid w:val="00EC7ED2"/>
    <w:rsid w:val="00ED2901"/>
    <w:rsid w:val="00ED2F5F"/>
    <w:rsid w:val="00ED4C57"/>
    <w:rsid w:val="00EE43B8"/>
    <w:rsid w:val="00EE4A48"/>
    <w:rsid w:val="00EF0F44"/>
    <w:rsid w:val="00F142D5"/>
    <w:rsid w:val="00F17E0C"/>
    <w:rsid w:val="00F22CA4"/>
    <w:rsid w:val="00F23261"/>
    <w:rsid w:val="00F2384C"/>
    <w:rsid w:val="00F36D4B"/>
    <w:rsid w:val="00F37593"/>
    <w:rsid w:val="00F37B30"/>
    <w:rsid w:val="00F37C39"/>
    <w:rsid w:val="00F41572"/>
    <w:rsid w:val="00F64E99"/>
    <w:rsid w:val="00F6727F"/>
    <w:rsid w:val="00F7292E"/>
    <w:rsid w:val="00F73B72"/>
    <w:rsid w:val="00F8445F"/>
    <w:rsid w:val="00F87078"/>
    <w:rsid w:val="00FA0D39"/>
    <w:rsid w:val="00FB08CD"/>
    <w:rsid w:val="00FB3006"/>
    <w:rsid w:val="00FB3572"/>
    <w:rsid w:val="00FC581A"/>
    <w:rsid w:val="00FD0502"/>
    <w:rsid w:val="00FD0564"/>
    <w:rsid w:val="00FD3AB1"/>
    <w:rsid w:val="00FD5C2F"/>
    <w:rsid w:val="00FD7420"/>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 w:id="20111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vink@coj.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9788</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Kendra Mervin</cp:lastModifiedBy>
  <cp:revision>2</cp:revision>
  <cp:lastPrinted>2020-01-02T20:22:00Z</cp:lastPrinted>
  <dcterms:created xsi:type="dcterms:W3CDTF">2020-01-03T22:21:00Z</dcterms:created>
  <dcterms:modified xsi:type="dcterms:W3CDTF">2020-01-03T22:21:00Z</dcterms:modified>
</cp:coreProperties>
</file>